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5C7" w:rsidRDefault="00E245C7"/>
    <w:p w:rsidR="002947B3" w:rsidRDefault="00E63F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688F">
        <w:t xml:space="preserve">   </w:t>
      </w:r>
      <w:bookmarkStart w:id="0" w:name="_GoBack"/>
      <w:bookmarkEnd w:id="0"/>
      <w:r>
        <w:t>01.04.2016</w:t>
      </w:r>
    </w:p>
    <w:p w:rsidR="00E63F71" w:rsidRDefault="00E63F71" w:rsidP="00E245C7">
      <w:pPr>
        <w:pStyle w:val="AralkYok"/>
      </w:pPr>
      <w:r>
        <w:t>Sayı: 2016/40</w:t>
      </w:r>
    </w:p>
    <w:p w:rsidR="00E63F71" w:rsidRDefault="00E63F71" w:rsidP="00E245C7">
      <w:pPr>
        <w:pStyle w:val="AralkYok"/>
      </w:pPr>
      <w:proofErr w:type="gramStart"/>
      <w:r>
        <w:t>Konu: Elektrik fatur</w:t>
      </w:r>
      <w:r w:rsidR="00062BDC">
        <w:t>a</w:t>
      </w:r>
      <w:r>
        <w:t>ları hak.</w:t>
      </w:r>
      <w:proofErr w:type="gramEnd"/>
    </w:p>
    <w:p w:rsidR="00E63F71" w:rsidRDefault="00E63F71"/>
    <w:p w:rsidR="00E63F71" w:rsidRDefault="00E63F71"/>
    <w:p w:rsidR="00E63F71" w:rsidRPr="00E245C7" w:rsidRDefault="00E63F71">
      <w:pPr>
        <w:rPr>
          <w:b/>
          <w:sz w:val="44"/>
          <w:szCs w:val="44"/>
        </w:rPr>
      </w:pPr>
      <w:r w:rsidRPr="00E245C7">
        <w:rPr>
          <w:b/>
          <w:sz w:val="44"/>
          <w:szCs w:val="44"/>
        </w:rPr>
        <w:t>ELEKTRİK FATURALARI HAKKINDA,</w:t>
      </w:r>
    </w:p>
    <w:p w:rsidR="00E63F71" w:rsidRPr="00062BDC" w:rsidRDefault="00E63F71">
      <w:pPr>
        <w:rPr>
          <w:b/>
          <w:sz w:val="32"/>
          <w:szCs w:val="32"/>
        </w:rPr>
      </w:pPr>
      <w:r w:rsidRPr="00062BDC">
        <w:rPr>
          <w:b/>
          <w:sz w:val="32"/>
          <w:szCs w:val="32"/>
        </w:rPr>
        <w:t>Sn. Site Sakinlerimiz;</w:t>
      </w:r>
    </w:p>
    <w:p w:rsidR="00E63F71" w:rsidRPr="00E245C7" w:rsidRDefault="00E63F71" w:rsidP="00E245C7">
      <w:pPr>
        <w:jc w:val="both"/>
        <w:rPr>
          <w:sz w:val="36"/>
          <w:szCs w:val="36"/>
        </w:rPr>
      </w:pPr>
      <w:r w:rsidRPr="00E245C7">
        <w:rPr>
          <w:sz w:val="36"/>
          <w:szCs w:val="36"/>
        </w:rPr>
        <w:t xml:space="preserve">Sitemizdeki bazı elektrik saatlerinin çok çok düşük tüketimler gösterdiği görülmektedir. </w:t>
      </w:r>
      <w:proofErr w:type="spellStart"/>
      <w:r w:rsidRPr="00E245C7">
        <w:rPr>
          <w:sz w:val="36"/>
          <w:szCs w:val="36"/>
        </w:rPr>
        <w:t>Enerjisa</w:t>
      </w:r>
      <w:proofErr w:type="spellEnd"/>
      <w:r w:rsidRPr="00E245C7">
        <w:rPr>
          <w:sz w:val="36"/>
          <w:szCs w:val="36"/>
        </w:rPr>
        <w:t xml:space="preserve"> yetkilileri bu durumda olan saatlerin değiştirilmesi talebi ile fatura sahibinin mutlaka şubelerine müracaat etmesi gerektiğini belirtmektedirler.</w:t>
      </w:r>
    </w:p>
    <w:p w:rsidR="00E63F71" w:rsidRPr="00E245C7" w:rsidRDefault="00E63F71" w:rsidP="00E245C7">
      <w:pPr>
        <w:jc w:val="both"/>
        <w:rPr>
          <w:sz w:val="36"/>
          <w:szCs w:val="36"/>
        </w:rPr>
      </w:pPr>
      <w:r w:rsidRPr="00E245C7">
        <w:rPr>
          <w:sz w:val="36"/>
          <w:szCs w:val="36"/>
        </w:rPr>
        <w:t>Söz konusu</w:t>
      </w:r>
      <w:r w:rsidR="00CC77FA">
        <w:rPr>
          <w:sz w:val="36"/>
          <w:szCs w:val="36"/>
        </w:rPr>
        <w:t xml:space="preserve"> elektrik </w:t>
      </w:r>
      <w:r w:rsidRPr="00E245C7">
        <w:rPr>
          <w:sz w:val="36"/>
          <w:szCs w:val="36"/>
        </w:rPr>
        <w:t>saatler</w:t>
      </w:r>
      <w:r w:rsidR="00CC77FA">
        <w:rPr>
          <w:sz w:val="36"/>
          <w:szCs w:val="36"/>
        </w:rPr>
        <w:t>i</w:t>
      </w:r>
      <w:r w:rsidRPr="00E245C7">
        <w:rPr>
          <w:sz w:val="36"/>
          <w:szCs w:val="36"/>
        </w:rPr>
        <w:t xml:space="preserve"> </w:t>
      </w:r>
      <w:r w:rsidR="00CC77FA">
        <w:rPr>
          <w:sz w:val="36"/>
          <w:szCs w:val="36"/>
        </w:rPr>
        <w:t>arıza bildirimi</w:t>
      </w:r>
      <w:r w:rsidRPr="00E245C7">
        <w:rPr>
          <w:sz w:val="36"/>
          <w:szCs w:val="36"/>
        </w:rPr>
        <w:t xml:space="preserve"> sonrası </w:t>
      </w:r>
      <w:proofErr w:type="spellStart"/>
      <w:r w:rsidRPr="00E245C7">
        <w:rPr>
          <w:sz w:val="36"/>
          <w:szCs w:val="36"/>
        </w:rPr>
        <w:t>Enerjisa</w:t>
      </w:r>
      <w:proofErr w:type="spellEnd"/>
      <w:r w:rsidRPr="00E245C7">
        <w:rPr>
          <w:sz w:val="36"/>
          <w:szCs w:val="36"/>
        </w:rPr>
        <w:t xml:space="preserve"> tarafından ücretsiz değiştirilmektedir. Bu bildirim yapılmadığı takdirde arızalı olduğu </w:t>
      </w:r>
      <w:proofErr w:type="spellStart"/>
      <w:r w:rsidRPr="00E245C7">
        <w:rPr>
          <w:sz w:val="36"/>
          <w:szCs w:val="36"/>
        </w:rPr>
        <w:t>Enerjisa</w:t>
      </w:r>
      <w:proofErr w:type="spellEnd"/>
      <w:r w:rsidRPr="00E245C7">
        <w:rPr>
          <w:sz w:val="36"/>
          <w:szCs w:val="36"/>
        </w:rPr>
        <w:t xml:space="preserve"> tarafınd</w:t>
      </w:r>
      <w:r w:rsidR="00E245C7" w:rsidRPr="00E245C7">
        <w:rPr>
          <w:sz w:val="36"/>
          <w:szCs w:val="36"/>
        </w:rPr>
        <w:t>an tespit edilen</w:t>
      </w:r>
      <w:r w:rsidRPr="00E245C7">
        <w:rPr>
          <w:sz w:val="36"/>
          <w:szCs w:val="36"/>
        </w:rPr>
        <w:t xml:space="preserve"> </w:t>
      </w:r>
      <w:r w:rsidR="00CC77FA">
        <w:rPr>
          <w:sz w:val="36"/>
          <w:szCs w:val="36"/>
        </w:rPr>
        <w:t>tüketim</w:t>
      </w:r>
      <w:r w:rsidRPr="00E245C7">
        <w:rPr>
          <w:sz w:val="36"/>
          <w:szCs w:val="36"/>
        </w:rPr>
        <w:t xml:space="preserve"> göstermeyen </w:t>
      </w:r>
      <w:proofErr w:type="gramStart"/>
      <w:r w:rsidRPr="00E245C7">
        <w:rPr>
          <w:sz w:val="36"/>
          <w:szCs w:val="36"/>
        </w:rPr>
        <w:t>yada</w:t>
      </w:r>
      <w:proofErr w:type="gramEnd"/>
      <w:r w:rsidRPr="00E245C7">
        <w:rPr>
          <w:sz w:val="36"/>
          <w:szCs w:val="36"/>
        </w:rPr>
        <w:t xml:space="preserve"> çok az</w:t>
      </w:r>
      <w:r w:rsidR="00CC77FA">
        <w:rPr>
          <w:sz w:val="36"/>
          <w:szCs w:val="36"/>
        </w:rPr>
        <w:t xml:space="preserve"> gösteren saatlerin yenisiyle değiştirileceği ve</w:t>
      </w:r>
      <w:r w:rsidRPr="00E245C7">
        <w:rPr>
          <w:sz w:val="36"/>
          <w:szCs w:val="36"/>
        </w:rPr>
        <w:t xml:space="preserve"> geriye dönük tahmini tüketim esaslı toplam fatura kesileceği uyarısı yapılmaktadır.</w:t>
      </w:r>
    </w:p>
    <w:p w:rsidR="00E63F71" w:rsidRDefault="00E63F71" w:rsidP="00E245C7">
      <w:pPr>
        <w:jc w:val="both"/>
        <w:rPr>
          <w:sz w:val="36"/>
          <w:szCs w:val="36"/>
        </w:rPr>
      </w:pPr>
      <w:r w:rsidRPr="00E245C7">
        <w:rPr>
          <w:sz w:val="36"/>
          <w:szCs w:val="36"/>
        </w:rPr>
        <w:t xml:space="preserve">Elektrik saatleri bu şekilde arızalı kayıt yapan site sakinlerimizin </w:t>
      </w:r>
      <w:proofErr w:type="spellStart"/>
      <w:r w:rsidRPr="00E245C7">
        <w:rPr>
          <w:sz w:val="36"/>
          <w:szCs w:val="36"/>
        </w:rPr>
        <w:t>Küçükbakkalköy’</w:t>
      </w:r>
      <w:r w:rsidR="00E245C7" w:rsidRPr="00E245C7">
        <w:rPr>
          <w:sz w:val="36"/>
          <w:szCs w:val="36"/>
        </w:rPr>
        <w:t>de</w:t>
      </w:r>
      <w:r w:rsidRPr="00E245C7">
        <w:rPr>
          <w:sz w:val="36"/>
          <w:szCs w:val="36"/>
        </w:rPr>
        <w:t>ki</w:t>
      </w:r>
      <w:proofErr w:type="spellEnd"/>
      <w:r w:rsidRPr="00E245C7">
        <w:rPr>
          <w:sz w:val="36"/>
          <w:szCs w:val="36"/>
        </w:rPr>
        <w:t xml:space="preserve"> </w:t>
      </w:r>
      <w:proofErr w:type="spellStart"/>
      <w:r w:rsidRPr="00E245C7">
        <w:rPr>
          <w:sz w:val="36"/>
          <w:szCs w:val="36"/>
        </w:rPr>
        <w:t>Kayışdağı</w:t>
      </w:r>
      <w:proofErr w:type="spellEnd"/>
      <w:r w:rsidRPr="00E245C7">
        <w:rPr>
          <w:sz w:val="36"/>
          <w:szCs w:val="36"/>
        </w:rPr>
        <w:t xml:space="preserve"> Cad. üzerinde bulunan </w:t>
      </w:r>
      <w:proofErr w:type="spellStart"/>
      <w:r w:rsidRPr="00E245C7">
        <w:rPr>
          <w:sz w:val="36"/>
          <w:szCs w:val="36"/>
        </w:rPr>
        <w:t>Enerjisa</w:t>
      </w:r>
      <w:proofErr w:type="spellEnd"/>
      <w:r w:rsidRPr="00E245C7">
        <w:rPr>
          <w:sz w:val="36"/>
          <w:szCs w:val="36"/>
        </w:rPr>
        <w:t xml:space="preserve"> şubesine</w:t>
      </w:r>
      <w:r w:rsidR="002374F3">
        <w:rPr>
          <w:sz w:val="36"/>
          <w:szCs w:val="36"/>
        </w:rPr>
        <w:t>,</w:t>
      </w:r>
      <w:r w:rsidRPr="00E245C7">
        <w:rPr>
          <w:sz w:val="36"/>
          <w:szCs w:val="36"/>
        </w:rPr>
        <w:t xml:space="preserve"> </w:t>
      </w:r>
      <w:r w:rsidR="002374F3">
        <w:rPr>
          <w:sz w:val="36"/>
          <w:szCs w:val="36"/>
        </w:rPr>
        <w:t xml:space="preserve">elektrik faturası ile beraber </w:t>
      </w:r>
      <w:r w:rsidRPr="00E245C7">
        <w:rPr>
          <w:sz w:val="36"/>
          <w:szCs w:val="36"/>
        </w:rPr>
        <w:t>başvuruda bulunması gerekmektedir.</w:t>
      </w:r>
    </w:p>
    <w:p w:rsidR="002374F3" w:rsidRPr="002374F3" w:rsidRDefault="002374F3" w:rsidP="00E245C7">
      <w:pPr>
        <w:jc w:val="both"/>
        <w:rPr>
          <w:sz w:val="24"/>
          <w:szCs w:val="24"/>
        </w:rPr>
      </w:pPr>
      <w:r w:rsidRPr="002374F3">
        <w:rPr>
          <w:sz w:val="28"/>
          <w:szCs w:val="28"/>
          <w:u w:val="single"/>
        </w:rPr>
        <w:t>Tam adres</w:t>
      </w:r>
      <w:r>
        <w:rPr>
          <w:sz w:val="36"/>
          <w:szCs w:val="36"/>
        </w:rPr>
        <w:t xml:space="preserve">: </w:t>
      </w:r>
      <w:proofErr w:type="spellStart"/>
      <w:r w:rsidRPr="002374F3">
        <w:rPr>
          <w:rFonts w:ascii="Arial" w:hAnsi="Arial" w:cs="Arial"/>
          <w:color w:val="444444"/>
          <w:sz w:val="24"/>
          <w:szCs w:val="24"/>
        </w:rPr>
        <w:t>Küçükbakkalköy</w:t>
      </w:r>
      <w:proofErr w:type="spellEnd"/>
      <w:r w:rsidRPr="002374F3">
        <w:rPr>
          <w:rFonts w:ascii="Arial" w:hAnsi="Arial" w:cs="Arial"/>
          <w:color w:val="444444"/>
          <w:sz w:val="24"/>
          <w:szCs w:val="24"/>
        </w:rPr>
        <w:t xml:space="preserve"> Mah. </w:t>
      </w:r>
      <w:proofErr w:type="spellStart"/>
      <w:r w:rsidRPr="002374F3">
        <w:rPr>
          <w:rFonts w:ascii="Arial" w:hAnsi="Arial" w:cs="Arial"/>
          <w:color w:val="444444"/>
          <w:sz w:val="24"/>
          <w:szCs w:val="24"/>
        </w:rPr>
        <w:t>Kayışdağı</w:t>
      </w:r>
      <w:proofErr w:type="spellEnd"/>
      <w:r w:rsidRPr="002374F3">
        <w:rPr>
          <w:rFonts w:ascii="Arial" w:hAnsi="Arial" w:cs="Arial"/>
          <w:color w:val="444444"/>
          <w:sz w:val="24"/>
          <w:szCs w:val="24"/>
        </w:rPr>
        <w:t xml:space="preserve"> Caddesi, Serdar Sokak, </w:t>
      </w:r>
      <w:proofErr w:type="spellStart"/>
      <w:r w:rsidRPr="002374F3">
        <w:rPr>
          <w:rFonts w:ascii="Arial" w:hAnsi="Arial" w:cs="Arial"/>
          <w:color w:val="444444"/>
          <w:sz w:val="24"/>
          <w:szCs w:val="24"/>
        </w:rPr>
        <w:t>Gresan</w:t>
      </w:r>
      <w:proofErr w:type="spellEnd"/>
      <w:r w:rsidRPr="002374F3">
        <w:rPr>
          <w:rFonts w:ascii="Arial" w:hAnsi="Arial" w:cs="Arial"/>
          <w:color w:val="444444"/>
          <w:sz w:val="24"/>
          <w:szCs w:val="24"/>
        </w:rPr>
        <w:t xml:space="preserve"> Plaza No:1 </w:t>
      </w:r>
      <w:proofErr w:type="gramStart"/>
      <w:r w:rsidRPr="002374F3">
        <w:rPr>
          <w:rFonts w:ascii="Arial" w:hAnsi="Arial" w:cs="Arial"/>
          <w:color w:val="444444"/>
          <w:sz w:val="24"/>
          <w:szCs w:val="24"/>
        </w:rPr>
        <w:t>Dükkan</w:t>
      </w:r>
      <w:proofErr w:type="gramEnd"/>
      <w:r w:rsidRPr="002374F3">
        <w:rPr>
          <w:rFonts w:ascii="Arial" w:hAnsi="Arial" w:cs="Arial"/>
          <w:color w:val="444444"/>
          <w:sz w:val="24"/>
          <w:szCs w:val="24"/>
        </w:rPr>
        <w:t>:2 ATAŞEHİR</w:t>
      </w:r>
    </w:p>
    <w:p w:rsidR="00E63F71" w:rsidRPr="002374F3" w:rsidRDefault="00E63F71">
      <w:pPr>
        <w:rPr>
          <w:sz w:val="24"/>
          <w:szCs w:val="24"/>
        </w:rPr>
      </w:pPr>
      <w:r w:rsidRPr="002374F3">
        <w:rPr>
          <w:sz w:val="24"/>
          <w:szCs w:val="24"/>
        </w:rPr>
        <w:t>Bilgilerinize sunulur,</w:t>
      </w:r>
    </w:p>
    <w:p w:rsidR="00E63F71" w:rsidRPr="002374F3" w:rsidRDefault="00E63F71">
      <w:pPr>
        <w:rPr>
          <w:sz w:val="24"/>
          <w:szCs w:val="24"/>
        </w:rPr>
      </w:pPr>
      <w:r w:rsidRPr="002374F3">
        <w:rPr>
          <w:sz w:val="24"/>
          <w:szCs w:val="24"/>
        </w:rPr>
        <w:t>Saygılarımızla,</w:t>
      </w:r>
    </w:p>
    <w:p w:rsidR="00E63F71" w:rsidRPr="00E245C7" w:rsidRDefault="00E63F71">
      <w:pPr>
        <w:rPr>
          <w:sz w:val="24"/>
          <w:szCs w:val="24"/>
        </w:rPr>
      </w:pPr>
    </w:p>
    <w:p w:rsidR="00E63F71" w:rsidRPr="00E245C7" w:rsidRDefault="00E63F71" w:rsidP="00E63F71">
      <w:pPr>
        <w:jc w:val="right"/>
        <w:rPr>
          <w:sz w:val="24"/>
          <w:szCs w:val="24"/>
        </w:rPr>
      </w:pPr>
      <w:r w:rsidRPr="00E245C7">
        <w:rPr>
          <w:sz w:val="24"/>
          <w:szCs w:val="24"/>
        </w:rPr>
        <w:t>SİTE YÖNETİMİ</w:t>
      </w:r>
    </w:p>
    <w:sectPr w:rsidR="00E63F71" w:rsidRPr="00E2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71"/>
    <w:rsid w:val="00062BDC"/>
    <w:rsid w:val="002374F3"/>
    <w:rsid w:val="002947B3"/>
    <w:rsid w:val="00CC77FA"/>
    <w:rsid w:val="00E245C7"/>
    <w:rsid w:val="00E63F71"/>
    <w:rsid w:val="00E9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0D661-5F0E-401C-8BBE-2EFB7F9B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45C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2016-04-01T08:26:00Z</cp:lastPrinted>
  <dcterms:created xsi:type="dcterms:W3CDTF">2016-04-01T08:06:00Z</dcterms:created>
  <dcterms:modified xsi:type="dcterms:W3CDTF">2016-04-01T09:05:00Z</dcterms:modified>
</cp:coreProperties>
</file>