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5" w:rsidRPr="005C5B86" w:rsidRDefault="00086995" w:rsidP="005C5B86">
      <w:pPr>
        <w:pStyle w:val="AralkYok"/>
        <w:rPr>
          <w:sz w:val="18"/>
          <w:szCs w:val="18"/>
          <w:lang w:val="tr-TR"/>
        </w:rPr>
      </w:pPr>
      <w:r w:rsidRPr="005C5B86">
        <w:rPr>
          <w:sz w:val="18"/>
          <w:szCs w:val="18"/>
          <w:lang w:val="tr-TR"/>
        </w:rPr>
        <w:t>Sayı: 2012/24</w:t>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sidRPr="005C5B86">
        <w:rPr>
          <w:sz w:val="18"/>
          <w:szCs w:val="18"/>
          <w:lang w:val="tr-TR"/>
        </w:rPr>
        <w:tab/>
      </w:r>
      <w:r w:rsidR="005C5B86">
        <w:rPr>
          <w:sz w:val="18"/>
          <w:szCs w:val="18"/>
          <w:lang w:val="tr-TR"/>
        </w:rPr>
        <w:tab/>
        <w:t xml:space="preserve">              </w:t>
      </w:r>
      <w:r w:rsidR="005C5B86" w:rsidRPr="005C5B86">
        <w:rPr>
          <w:sz w:val="18"/>
          <w:szCs w:val="18"/>
          <w:lang w:val="tr-TR"/>
        </w:rPr>
        <w:t>08.02.2012</w:t>
      </w:r>
    </w:p>
    <w:p w:rsidR="00086995" w:rsidRPr="005C5B86" w:rsidRDefault="00086995" w:rsidP="005C5B86">
      <w:pPr>
        <w:pStyle w:val="AralkYok"/>
        <w:rPr>
          <w:sz w:val="18"/>
          <w:szCs w:val="18"/>
          <w:lang w:val="tr-TR"/>
        </w:rPr>
      </w:pPr>
      <w:r w:rsidRPr="005C5B86">
        <w:rPr>
          <w:sz w:val="18"/>
          <w:szCs w:val="18"/>
          <w:lang w:val="tr-TR"/>
        </w:rPr>
        <w:t>Konu: Isı Pay Ölçer hak.</w:t>
      </w:r>
    </w:p>
    <w:p w:rsidR="00086995" w:rsidRPr="005C5B86" w:rsidRDefault="00086995" w:rsidP="001A6C68">
      <w:pPr>
        <w:jc w:val="center"/>
        <w:rPr>
          <w:b/>
          <w:sz w:val="20"/>
          <w:szCs w:val="20"/>
          <w:u w:val="single"/>
          <w:lang w:val="tr-TR"/>
        </w:rPr>
      </w:pPr>
      <w:r w:rsidRPr="005C5B86">
        <w:rPr>
          <w:b/>
          <w:sz w:val="20"/>
          <w:szCs w:val="20"/>
          <w:u w:val="single"/>
          <w:lang w:val="tr-TR"/>
        </w:rPr>
        <w:t>SAYIN SİTE SAKİNLERİ</w:t>
      </w:r>
    </w:p>
    <w:p w:rsidR="00086995" w:rsidRPr="005C5B86" w:rsidRDefault="00133292" w:rsidP="00055754">
      <w:pPr>
        <w:ind w:firstLine="720"/>
        <w:jc w:val="both"/>
        <w:rPr>
          <w:sz w:val="18"/>
          <w:szCs w:val="18"/>
          <w:lang w:val="tr-TR"/>
        </w:rPr>
      </w:pPr>
      <w:r w:rsidRPr="005C5B86">
        <w:rPr>
          <w:sz w:val="18"/>
          <w:szCs w:val="18"/>
          <w:lang w:val="tr-TR"/>
        </w:rPr>
        <w:t xml:space="preserve">SON DÖNEMLERDE KAT MALİKLERİNİN VE SAKİNLERİNİN SİTE YÖNETİMİNE SORDUĞU SORULAR VE YÖNELTTİĞİ ELEŞTİRİLER ÜZERİNE ISI PAY ÖLÇER SİSTEMİNE GEÇİŞ SÜRECİYLE </w:t>
      </w:r>
      <w:r w:rsidR="008229BD">
        <w:rPr>
          <w:sz w:val="18"/>
          <w:szCs w:val="18"/>
          <w:lang w:val="tr-TR"/>
        </w:rPr>
        <w:t xml:space="preserve">VE SİSTEMLE İLGİLİ TEKRAR BİR BİLGİLENDİRME </w:t>
      </w:r>
      <w:r w:rsidRPr="005C5B86">
        <w:rPr>
          <w:sz w:val="18"/>
          <w:szCs w:val="18"/>
          <w:lang w:val="tr-TR"/>
        </w:rPr>
        <w:t>İHTİYACI DOĞMUŞTUR.</w:t>
      </w:r>
    </w:p>
    <w:p w:rsidR="00086995" w:rsidRPr="005C5B86" w:rsidRDefault="00133292" w:rsidP="001A6C68">
      <w:pPr>
        <w:ind w:firstLine="720"/>
        <w:jc w:val="both"/>
        <w:rPr>
          <w:sz w:val="18"/>
          <w:szCs w:val="18"/>
          <w:lang w:val="tr-TR"/>
        </w:rPr>
      </w:pPr>
      <w:proofErr w:type="gramStart"/>
      <w:r w:rsidRPr="005C5B86">
        <w:rPr>
          <w:sz w:val="18"/>
          <w:szCs w:val="18"/>
          <w:lang w:val="tr-TR"/>
        </w:rPr>
        <w:t xml:space="preserve">HATIRLANACAĞI </w:t>
      </w:r>
      <w:r w:rsidR="00055754" w:rsidRPr="005C5B86">
        <w:rPr>
          <w:sz w:val="18"/>
          <w:szCs w:val="18"/>
          <w:lang w:val="tr-TR"/>
        </w:rPr>
        <w:t>ÜZERE 5627</w:t>
      </w:r>
      <w:r w:rsidR="00086995" w:rsidRPr="005C5B86">
        <w:rPr>
          <w:sz w:val="18"/>
          <w:szCs w:val="18"/>
          <w:lang w:val="tr-TR"/>
        </w:rPr>
        <w:t xml:space="preserve"> NOLU VE 02.05.2007 TA</w:t>
      </w:r>
      <w:r w:rsidR="008229BD">
        <w:rPr>
          <w:sz w:val="18"/>
          <w:szCs w:val="18"/>
          <w:lang w:val="tr-TR"/>
        </w:rPr>
        <w:t xml:space="preserve">RİHLİ ENERJİ VERİMLİLİĞİ KANUNU’NUN </w:t>
      </w:r>
      <w:r w:rsidR="00086995" w:rsidRPr="005C5B86">
        <w:rPr>
          <w:sz w:val="18"/>
          <w:szCs w:val="18"/>
          <w:lang w:val="tr-TR"/>
        </w:rPr>
        <w:t xml:space="preserve">BELİRLEDİĞİ ŞEKİLDE MEVCUT KALORİFER SİSTEMİNİN </w:t>
      </w:r>
      <w:r w:rsidR="008229BD">
        <w:rPr>
          <w:sz w:val="18"/>
          <w:szCs w:val="18"/>
          <w:lang w:val="tr-TR"/>
        </w:rPr>
        <w:t xml:space="preserve">ISI </w:t>
      </w:r>
      <w:r w:rsidR="00086995" w:rsidRPr="005C5B86">
        <w:rPr>
          <w:sz w:val="18"/>
          <w:szCs w:val="18"/>
          <w:lang w:val="tr-TR"/>
        </w:rPr>
        <w:t>PAY ÖLÇERLİ KULLANIMA UYGUN HALE GETİRİLMESİ KONUSU</w:t>
      </w:r>
      <w:r w:rsidRPr="005C5B86">
        <w:rPr>
          <w:sz w:val="18"/>
          <w:szCs w:val="18"/>
          <w:lang w:val="tr-TR"/>
        </w:rPr>
        <w:t>,</w:t>
      </w:r>
      <w:r w:rsidR="00086995" w:rsidRPr="005C5B86">
        <w:rPr>
          <w:sz w:val="18"/>
          <w:szCs w:val="18"/>
          <w:lang w:val="tr-TR"/>
        </w:rPr>
        <w:t xml:space="preserve"> </w:t>
      </w:r>
      <w:r w:rsidRPr="005C5B86">
        <w:rPr>
          <w:sz w:val="18"/>
          <w:szCs w:val="18"/>
          <w:lang w:val="tr-TR"/>
        </w:rPr>
        <w:t xml:space="preserve">KANUNDA SON GEÇİŞ TARİHİ 2012 YILI GÖSTERİLDİĞİ İÇİN KANUNİ BİR ZORUNLULUK OLARAK BİR ÖNCEKİ YÖNETİM TARAFINDAN GÜNDEME ALINMIŞ, 29 MAYIS 2011 TARİHİNDE YAPILAN OLAĞAN GENEL KURUL TOPLANTISINDA ISI PAY ÖLÇER SİSTEMİNE GEÇİŞ </w:t>
      </w:r>
      <w:r w:rsidR="00004587" w:rsidRPr="005C5B86">
        <w:rPr>
          <w:sz w:val="18"/>
          <w:szCs w:val="18"/>
          <w:lang w:val="tr-TR"/>
        </w:rPr>
        <w:t>OY ÇOKLUĞU İLE KABUL EDİLMİŞTİR.</w:t>
      </w:r>
      <w:proofErr w:type="gramEnd"/>
    </w:p>
    <w:p w:rsidR="00133292" w:rsidRPr="005C5B86" w:rsidRDefault="00133292" w:rsidP="001A6C68">
      <w:pPr>
        <w:ind w:firstLine="720"/>
        <w:jc w:val="both"/>
        <w:rPr>
          <w:sz w:val="18"/>
          <w:szCs w:val="18"/>
          <w:lang w:val="tr-TR"/>
        </w:rPr>
      </w:pPr>
      <w:r w:rsidRPr="005C5B86">
        <w:rPr>
          <w:sz w:val="18"/>
          <w:szCs w:val="18"/>
          <w:lang w:val="tr-TR"/>
        </w:rPr>
        <w:t>BU KANUNUN AMACI ENERJİNİN ETKİN KULLANILMASI, İSRAFIN ÖNLENMESİ, ENERJİ MALİYETLERİNİN EKONOMİ ÜZERİNDEKİ YÜKÜNÜN HAFİFLETİLMESİ VE ÇEVRENİN KORUNMASI İÇİN ENERJİ KAYNAKLARININ VE ENERJİ KULLANIMIN</w:t>
      </w:r>
      <w:r w:rsidR="008229BD">
        <w:rPr>
          <w:sz w:val="18"/>
          <w:szCs w:val="18"/>
          <w:lang w:val="tr-TR"/>
        </w:rPr>
        <w:t xml:space="preserve">DA VERİMLİLİĞİN ARTIRILMASIDIR. </w:t>
      </w:r>
      <w:proofErr w:type="gramStart"/>
      <w:r w:rsidRPr="005C5B86">
        <w:rPr>
          <w:sz w:val="18"/>
          <w:szCs w:val="18"/>
          <w:lang w:val="tr-TR"/>
        </w:rPr>
        <w:t xml:space="preserve">NASIL OLSA AİDAT ARSA PAYI ORANINA GÖRE AYNI ÖDENDİĞİNE GÖRE ALT KATTAKİ DAİRELERİN </w:t>
      </w:r>
      <w:r w:rsidR="00210137" w:rsidRPr="005C5B86">
        <w:rPr>
          <w:sz w:val="18"/>
          <w:szCs w:val="18"/>
          <w:lang w:val="tr-TR"/>
        </w:rPr>
        <w:t>AŞIRI ISINMASI ESNASINDA PENCERE AÇARAK ISISINI DENGELEYEN DAİRELERİN VANALARINI KAPATMASIYLA, ÜST KATLARDA ISINMAYAN D</w:t>
      </w:r>
      <w:r w:rsidR="008229BD">
        <w:rPr>
          <w:sz w:val="18"/>
          <w:szCs w:val="18"/>
          <w:lang w:val="tr-TR"/>
        </w:rPr>
        <w:t xml:space="preserve">AİRELERİN ISINMALARINI SAĞLAMAK, BU YOLLA </w:t>
      </w:r>
      <w:r w:rsidR="00210137" w:rsidRPr="005C5B86">
        <w:rPr>
          <w:sz w:val="18"/>
          <w:szCs w:val="18"/>
          <w:lang w:val="tr-TR"/>
        </w:rPr>
        <w:t>ÇOĞU DAİRENİN TASARRUF AMACIYLA VANALARINI DÜŞÜK KADEMELERE DÜŞÜRMESİ NEDENİYLE DE KAZAN DÖNÜŞ SUYU SICAKLIĞININ DÜŞMEDEN DAHA YÜKSEK DERECE İLE DÖNMESİNİ SAĞLAYARAK DOĞALGAZ TÜKETİMİNİ AZALTMAK HEDEFLENMİŞTİR.</w:t>
      </w:r>
      <w:proofErr w:type="gramEnd"/>
    </w:p>
    <w:p w:rsidR="00004587" w:rsidRPr="005C5B86" w:rsidRDefault="00210137" w:rsidP="00210137">
      <w:pPr>
        <w:ind w:firstLine="720"/>
        <w:jc w:val="both"/>
        <w:rPr>
          <w:sz w:val="18"/>
          <w:szCs w:val="18"/>
          <w:lang w:val="tr-TR"/>
        </w:rPr>
      </w:pPr>
      <w:r w:rsidRPr="005C5B86">
        <w:rPr>
          <w:sz w:val="18"/>
          <w:szCs w:val="18"/>
          <w:lang w:val="tr-TR"/>
        </w:rPr>
        <w:t>SEÇİLEN YÖNETİM KURULU OLARAK GENEL KURULDA ALINAN BU KARARIN GEREĞİ OL</w:t>
      </w:r>
      <w:r w:rsidR="008229BD">
        <w:rPr>
          <w:sz w:val="18"/>
          <w:szCs w:val="18"/>
          <w:lang w:val="tr-TR"/>
        </w:rPr>
        <w:t>ARAK ÇEŞİTLİ FİRMALARLA GÖRÜŞEREK</w:t>
      </w:r>
      <w:r w:rsidRPr="005C5B86">
        <w:rPr>
          <w:sz w:val="18"/>
          <w:szCs w:val="18"/>
          <w:lang w:val="tr-TR"/>
        </w:rPr>
        <w:t xml:space="preserve"> </w:t>
      </w:r>
      <w:r w:rsidR="008229BD">
        <w:rPr>
          <w:sz w:val="18"/>
          <w:szCs w:val="18"/>
          <w:lang w:val="tr-TR"/>
        </w:rPr>
        <w:t>EN UYGUN FİYAT VEREN VE</w:t>
      </w:r>
      <w:r w:rsidRPr="005C5B86">
        <w:rPr>
          <w:sz w:val="18"/>
          <w:szCs w:val="18"/>
          <w:lang w:val="tr-TR"/>
        </w:rPr>
        <w:t xml:space="preserve"> EN EHİL OLAN FİRMAYI SEÇMEK ÜZERE İHALE</w:t>
      </w:r>
      <w:r w:rsidR="008229BD">
        <w:rPr>
          <w:sz w:val="18"/>
          <w:szCs w:val="18"/>
          <w:lang w:val="tr-TR"/>
        </w:rPr>
        <w:t>YE</w:t>
      </w:r>
      <w:r w:rsidRPr="005C5B86">
        <w:rPr>
          <w:sz w:val="18"/>
          <w:szCs w:val="18"/>
          <w:lang w:val="tr-TR"/>
        </w:rPr>
        <w:t xml:space="preserve"> </w:t>
      </w:r>
      <w:r w:rsidR="008229BD">
        <w:rPr>
          <w:sz w:val="18"/>
          <w:szCs w:val="18"/>
          <w:lang w:val="tr-TR"/>
        </w:rPr>
        <w:t>ÇIK</w:t>
      </w:r>
      <w:r w:rsidRPr="005C5B86">
        <w:rPr>
          <w:sz w:val="18"/>
          <w:szCs w:val="18"/>
          <w:lang w:val="tr-TR"/>
        </w:rPr>
        <w:t>TIK. İHALE SONUCU KAZANAN TE</w:t>
      </w:r>
      <w:r w:rsidR="008229BD">
        <w:rPr>
          <w:sz w:val="18"/>
          <w:szCs w:val="18"/>
          <w:lang w:val="tr-TR"/>
        </w:rPr>
        <w:t>CHEM FİRMASIYLA ANLAŞMA YAPILARAK</w:t>
      </w:r>
      <w:r w:rsidRPr="005C5B86">
        <w:rPr>
          <w:sz w:val="18"/>
          <w:szCs w:val="18"/>
          <w:lang w:val="tr-TR"/>
        </w:rPr>
        <w:t xml:space="preserve"> VE TOPLAM 529 DAİREDE MEVCUT KALORİFER SİSTEMİNE ISI PAY ÖLÇER CİHAZ VE TERMOSTATİK VANALARIN MONTAJI TAMAMLANARAK </w:t>
      </w:r>
      <w:r w:rsidR="00004587" w:rsidRPr="005C5B86">
        <w:rPr>
          <w:sz w:val="18"/>
          <w:szCs w:val="18"/>
          <w:lang w:val="tr-TR"/>
        </w:rPr>
        <w:t xml:space="preserve">SİSTEM 20 EKİM 2012 TARİHİNDE DEVREYE ALINMIŞTIR. </w:t>
      </w:r>
      <w:r w:rsidRPr="005C5B86">
        <w:rPr>
          <w:sz w:val="18"/>
          <w:szCs w:val="18"/>
          <w:lang w:val="tr-TR"/>
        </w:rPr>
        <w:t>TECHEM YETKİLİLERİNCE,</w:t>
      </w:r>
      <w:r w:rsidR="008229BD">
        <w:rPr>
          <w:sz w:val="18"/>
          <w:szCs w:val="18"/>
          <w:lang w:val="tr-TR"/>
        </w:rPr>
        <w:t xml:space="preserve"> SİSTEMİN</w:t>
      </w:r>
      <w:r w:rsidRPr="005C5B86">
        <w:rPr>
          <w:sz w:val="18"/>
          <w:szCs w:val="18"/>
          <w:lang w:val="tr-TR"/>
        </w:rPr>
        <w:t xml:space="preserve"> BU KADAR ÇOK DAİREDE EKSİKSİZ </w:t>
      </w:r>
      <w:r w:rsidR="00887572">
        <w:rPr>
          <w:sz w:val="18"/>
          <w:szCs w:val="18"/>
          <w:lang w:val="tr-TR"/>
        </w:rPr>
        <w:t xml:space="preserve">OLARAK </w:t>
      </w:r>
      <w:r w:rsidRPr="005C5B86">
        <w:rPr>
          <w:sz w:val="18"/>
          <w:szCs w:val="18"/>
          <w:lang w:val="tr-TR"/>
        </w:rPr>
        <w:t xml:space="preserve">KURULMASI GERÇEKTEN ÇOK ÖNEMLİ BİR UYGULAMA BAŞARISI OLDUĞU VURGULANMIŞTIR. BU KONUDA </w:t>
      </w:r>
      <w:r w:rsidR="008229BD">
        <w:rPr>
          <w:sz w:val="18"/>
          <w:szCs w:val="18"/>
          <w:lang w:val="tr-TR"/>
        </w:rPr>
        <w:t>ÖZVERİLİ KATKILARINIZ</w:t>
      </w:r>
      <w:r w:rsidRPr="005C5B86">
        <w:rPr>
          <w:sz w:val="18"/>
          <w:szCs w:val="18"/>
          <w:lang w:val="tr-TR"/>
        </w:rPr>
        <w:t xml:space="preserve"> VE DESTEĞİNİ</w:t>
      </w:r>
      <w:r w:rsidR="008229BD">
        <w:rPr>
          <w:sz w:val="18"/>
          <w:szCs w:val="18"/>
          <w:lang w:val="tr-TR"/>
        </w:rPr>
        <w:t>Zİ</w:t>
      </w:r>
      <w:r w:rsidRPr="005C5B86">
        <w:rPr>
          <w:sz w:val="18"/>
          <w:szCs w:val="18"/>
          <w:lang w:val="tr-TR"/>
        </w:rPr>
        <w:t xml:space="preserve"> TEKRAR VURGULAYARAK BİR KEZ DAHA </w:t>
      </w:r>
      <w:r w:rsidR="001D1E29">
        <w:rPr>
          <w:sz w:val="18"/>
          <w:szCs w:val="18"/>
          <w:lang w:val="tr-TR"/>
        </w:rPr>
        <w:t xml:space="preserve">SİZLERE </w:t>
      </w:r>
      <w:r w:rsidRPr="005C5B86">
        <w:rPr>
          <w:sz w:val="18"/>
          <w:szCs w:val="18"/>
          <w:lang w:val="tr-TR"/>
        </w:rPr>
        <w:t>ÇOK TEŞEKKÜR EDERİZ.</w:t>
      </w:r>
    </w:p>
    <w:p w:rsidR="00004587" w:rsidRPr="005C5B86" w:rsidRDefault="00004587" w:rsidP="001A6C68">
      <w:pPr>
        <w:ind w:firstLine="720"/>
        <w:jc w:val="both"/>
        <w:rPr>
          <w:sz w:val="18"/>
          <w:szCs w:val="18"/>
          <w:lang w:val="tr-TR"/>
        </w:rPr>
      </w:pPr>
      <w:r w:rsidRPr="005C5B86">
        <w:rPr>
          <w:sz w:val="18"/>
          <w:szCs w:val="18"/>
          <w:lang w:val="tr-TR"/>
        </w:rPr>
        <w:t xml:space="preserve">19.01.2012 TARİHİNDE EN SON GELEN 3.DÖNEM BİREYSEL GİDER BİLDİRİM PROFORMA </w:t>
      </w:r>
      <w:r w:rsidR="00887572">
        <w:rPr>
          <w:sz w:val="18"/>
          <w:szCs w:val="18"/>
          <w:lang w:val="tr-TR"/>
        </w:rPr>
        <w:t>FATURALARI</w:t>
      </w:r>
      <w:r w:rsidR="001D1E29">
        <w:rPr>
          <w:sz w:val="18"/>
          <w:szCs w:val="18"/>
          <w:lang w:val="tr-TR"/>
        </w:rPr>
        <w:t xml:space="preserve"> DAİRELERE DAĞITILMIŞ VE TÜM TÜKETİMLER TOPLUCA</w:t>
      </w:r>
      <w:r w:rsidR="00887572">
        <w:rPr>
          <w:sz w:val="18"/>
          <w:szCs w:val="18"/>
          <w:lang w:val="tr-TR"/>
        </w:rPr>
        <w:t xml:space="preserve"> DA</w:t>
      </w:r>
      <w:r w:rsidR="001D1E29">
        <w:rPr>
          <w:sz w:val="18"/>
          <w:szCs w:val="18"/>
          <w:lang w:val="tr-TR"/>
        </w:rPr>
        <w:t xml:space="preserve"> KAPILARDA VE İNTERNET SİTEMİZDE YAYINLANMIŞTIR</w:t>
      </w:r>
      <w:r w:rsidRPr="005C5B86">
        <w:rPr>
          <w:sz w:val="18"/>
          <w:szCs w:val="18"/>
          <w:lang w:val="tr-TR"/>
        </w:rPr>
        <w:t xml:space="preserve">. GELEN TÜM DÖNEMLERİN FATURALARI SİTEMİZ MUHASEBESİ TARAFINDAN KONTROL EDİLMEKTE OLUP ISI PAY ÖLÇER SİSTEMİNİN YÖNETMELİK HÜKÜMLERİ GEREĞİ TAMAMEN KULLANIMA KAPATILIP KAPATILMADIĞI KONTROL EDİLMEKTEDİR. SİZLERE DAĞITILAN </w:t>
      </w:r>
      <w:r w:rsidR="001D1E29">
        <w:rPr>
          <w:sz w:val="18"/>
          <w:szCs w:val="18"/>
          <w:lang w:val="tr-TR"/>
        </w:rPr>
        <w:t xml:space="preserve">BROŞÜRLERDE DE </w:t>
      </w:r>
      <w:r w:rsidRPr="005C5B86">
        <w:rPr>
          <w:sz w:val="18"/>
          <w:szCs w:val="18"/>
          <w:lang w:val="tr-TR"/>
        </w:rPr>
        <w:t>BELİRTİLDİĞİ GİBİ ODA SICAKLIĞININ 16 DER</w:t>
      </w:r>
      <w:r w:rsidR="00055754" w:rsidRPr="005C5B86">
        <w:rPr>
          <w:sz w:val="18"/>
          <w:szCs w:val="18"/>
          <w:lang w:val="tr-TR"/>
        </w:rPr>
        <w:t>E</w:t>
      </w:r>
      <w:r w:rsidRPr="005C5B86">
        <w:rPr>
          <w:sz w:val="18"/>
          <w:szCs w:val="18"/>
          <w:lang w:val="tr-TR"/>
        </w:rPr>
        <w:t>CENİN ALTINA DÜŞÜRÜLMEMESİ İ</w:t>
      </w:r>
      <w:r w:rsidR="0043478D" w:rsidRPr="005C5B86">
        <w:rPr>
          <w:sz w:val="18"/>
          <w:szCs w:val="18"/>
          <w:lang w:val="tr-TR"/>
        </w:rPr>
        <w:t>ÇİN TERMOSTATİK VANA AYARLARI,</w:t>
      </w:r>
      <w:r w:rsidRPr="005C5B86">
        <w:rPr>
          <w:sz w:val="18"/>
          <w:szCs w:val="18"/>
          <w:lang w:val="tr-TR"/>
        </w:rPr>
        <w:t xml:space="preserve"> EN DÜŞÜK 2 KONUMUNA GETİRİLECEK ŞEKİLDE AYARLANMIŞTIR.</w:t>
      </w:r>
    </w:p>
    <w:p w:rsidR="00004587" w:rsidRPr="005C5B86" w:rsidRDefault="00004587" w:rsidP="001A6C68">
      <w:pPr>
        <w:ind w:firstLine="720"/>
        <w:jc w:val="both"/>
        <w:rPr>
          <w:sz w:val="18"/>
          <w:szCs w:val="18"/>
          <w:lang w:val="tr-TR"/>
        </w:rPr>
      </w:pPr>
      <w:r w:rsidRPr="005C5B86">
        <w:rPr>
          <w:sz w:val="18"/>
          <w:szCs w:val="18"/>
          <w:lang w:val="tr-TR"/>
        </w:rPr>
        <w:t>İL</w:t>
      </w:r>
      <w:r w:rsidR="001A6C68" w:rsidRPr="005C5B86">
        <w:rPr>
          <w:sz w:val="18"/>
          <w:szCs w:val="18"/>
          <w:lang w:val="tr-TR"/>
        </w:rPr>
        <w:t>K İKİ DÖNEM GELEN FATURALARDA</w:t>
      </w:r>
      <w:r w:rsidR="004D61F6">
        <w:rPr>
          <w:sz w:val="18"/>
          <w:szCs w:val="18"/>
          <w:lang w:val="tr-TR"/>
        </w:rPr>
        <w:t xml:space="preserve"> HER DAİRENİN TÜKETİMİ OLDUĞU</w:t>
      </w:r>
      <w:r w:rsidRPr="005C5B86">
        <w:rPr>
          <w:sz w:val="18"/>
          <w:szCs w:val="18"/>
          <w:lang w:val="tr-TR"/>
        </w:rPr>
        <w:t xml:space="preserve"> GÖZLEMLE</w:t>
      </w:r>
      <w:r w:rsidR="001A6C68" w:rsidRPr="005C5B86">
        <w:rPr>
          <w:sz w:val="18"/>
          <w:szCs w:val="18"/>
          <w:lang w:val="tr-TR"/>
        </w:rPr>
        <w:t>Nİ</w:t>
      </w:r>
      <w:r w:rsidRPr="005C5B86">
        <w:rPr>
          <w:sz w:val="18"/>
          <w:szCs w:val="18"/>
          <w:lang w:val="tr-TR"/>
        </w:rPr>
        <w:t>RKEN 3.DÖNEM PROFORMA FATURALARDA BİRKAÇ DAİRENİN %30 ORTAK ALAN TÜKETİMİ DIŞINDA HERHANGİ BİR TÜKETİMİ OLMADIĞI GÖRÜLMÜŞTÜR.</w:t>
      </w:r>
      <w:r w:rsidR="001A6C68" w:rsidRPr="005C5B86">
        <w:rPr>
          <w:sz w:val="18"/>
          <w:szCs w:val="18"/>
          <w:lang w:val="tr-TR"/>
        </w:rPr>
        <w:t xml:space="preserve"> BUNUN ÜZERİNE BU D</w:t>
      </w:r>
      <w:r w:rsidR="00887572">
        <w:rPr>
          <w:sz w:val="18"/>
          <w:szCs w:val="18"/>
          <w:lang w:val="tr-TR"/>
        </w:rPr>
        <w:t>A</w:t>
      </w:r>
      <w:r w:rsidR="001A6C68" w:rsidRPr="005C5B86">
        <w:rPr>
          <w:sz w:val="18"/>
          <w:szCs w:val="18"/>
          <w:lang w:val="tr-TR"/>
        </w:rPr>
        <w:t>İRELERDEKİ KALORİFER VANALA</w:t>
      </w:r>
      <w:r w:rsidR="0043478D" w:rsidRPr="005C5B86">
        <w:rPr>
          <w:sz w:val="18"/>
          <w:szCs w:val="18"/>
          <w:lang w:val="tr-TR"/>
        </w:rPr>
        <w:t>RI KONTROL EDİLMİŞ VE RADYATÖRLERİN ALT TARAFINDA YER ALAN ALYENLİ SICAK</w:t>
      </w:r>
      <w:r w:rsidR="001A6C68" w:rsidRPr="005C5B86">
        <w:rPr>
          <w:sz w:val="18"/>
          <w:szCs w:val="18"/>
          <w:lang w:val="tr-TR"/>
        </w:rPr>
        <w:t xml:space="preserve"> SU GERİ DÖNÜŞ VANALARININ </w:t>
      </w:r>
      <w:r w:rsidR="0043478D" w:rsidRPr="005C5B86">
        <w:rPr>
          <w:sz w:val="18"/>
          <w:szCs w:val="18"/>
          <w:lang w:val="tr-TR"/>
        </w:rPr>
        <w:t xml:space="preserve">ZORLAMALARLA </w:t>
      </w:r>
      <w:r w:rsidR="001A6C68" w:rsidRPr="005C5B86">
        <w:rPr>
          <w:sz w:val="18"/>
          <w:szCs w:val="18"/>
          <w:lang w:val="tr-TR"/>
        </w:rPr>
        <w:t>KAPATILARAK SİSTEMİ MANİPULE ETTİKLERİ</w:t>
      </w:r>
      <w:r w:rsidR="0043478D" w:rsidRPr="005C5B86">
        <w:rPr>
          <w:sz w:val="18"/>
          <w:szCs w:val="18"/>
          <w:lang w:val="tr-TR"/>
        </w:rPr>
        <w:t xml:space="preserve"> TEKNİK SERVİSLERİN YERİNDE YAPTIKLARI KONTROLLERLE</w:t>
      </w:r>
      <w:r w:rsidR="001A6C68" w:rsidRPr="005C5B86">
        <w:rPr>
          <w:sz w:val="18"/>
          <w:szCs w:val="18"/>
          <w:lang w:val="tr-TR"/>
        </w:rPr>
        <w:t xml:space="preserve"> TESPİT EDİLMİŞTİR.</w:t>
      </w:r>
    </w:p>
    <w:p w:rsidR="001A6C68" w:rsidRPr="005C5B86" w:rsidRDefault="001A6C68" w:rsidP="001A6C68">
      <w:pPr>
        <w:ind w:firstLine="720"/>
        <w:jc w:val="both"/>
        <w:rPr>
          <w:sz w:val="18"/>
          <w:szCs w:val="18"/>
          <w:lang w:val="tr-TR"/>
        </w:rPr>
      </w:pPr>
      <w:r w:rsidRPr="005C5B86">
        <w:rPr>
          <w:sz w:val="18"/>
          <w:szCs w:val="18"/>
          <w:lang w:val="tr-TR"/>
        </w:rPr>
        <w:t>BU</w:t>
      </w:r>
      <w:r w:rsidR="001D1E29">
        <w:rPr>
          <w:sz w:val="18"/>
          <w:szCs w:val="18"/>
          <w:lang w:val="tr-TR"/>
        </w:rPr>
        <w:t xml:space="preserve">NU YAPAN </w:t>
      </w:r>
      <w:r w:rsidRPr="005C5B86">
        <w:rPr>
          <w:sz w:val="18"/>
          <w:szCs w:val="18"/>
          <w:lang w:val="tr-TR"/>
        </w:rPr>
        <w:t>DAİRELERE VE BUNDAN SONRA BU TARZ GİRİŞİMLERLE SİSTEMİ TAMAMEN KAPATACAK ŞEKİLDE MANİPULE GİRİŞ</w:t>
      </w:r>
      <w:r w:rsidR="001D1E29">
        <w:rPr>
          <w:sz w:val="18"/>
          <w:szCs w:val="18"/>
          <w:lang w:val="tr-TR"/>
        </w:rPr>
        <w:t>İMİNDE BULUNAN DAİRELERE</w:t>
      </w:r>
      <w:r w:rsidRPr="005C5B86">
        <w:rPr>
          <w:sz w:val="18"/>
          <w:szCs w:val="18"/>
          <w:lang w:val="tr-TR"/>
        </w:rPr>
        <w:t xml:space="preserve">, ENERJİ VERİMLİLİĞİ DAİRE BAŞKANLIĞINDAN DA ALINAN </w:t>
      </w:r>
      <w:r w:rsidR="0043478D" w:rsidRPr="005C5B86">
        <w:rPr>
          <w:sz w:val="18"/>
          <w:szCs w:val="18"/>
          <w:lang w:val="tr-TR"/>
        </w:rPr>
        <w:t>GÖRÜŞE GÖRE</w:t>
      </w:r>
      <w:r w:rsidRPr="005C5B86">
        <w:rPr>
          <w:sz w:val="18"/>
          <w:szCs w:val="18"/>
          <w:lang w:val="tr-TR"/>
        </w:rPr>
        <w:t xml:space="preserve"> O BLOKTA EŞ DEĞER </w:t>
      </w:r>
      <w:r w:rsidR="0043478D" w:rsidRPr="005C5B86">
        <w:rPr>
          <w:sz w:val="18"/>
          <w:szCs w:val="18"/>
          <w:lang w:val="tr-TR"/>
        </w:rPr>
        <w:t>ARSA PAYI</w:t>
      </w:r>
      <w:r w:rsidRPr="005C5B86">
        <w:rPr>
          <w:sz w:val="18"/>
          <w:szCs w:val="18"/>
          <w:lang w:val="tr-TR"/>
        </w:rPr>
        <w:t xml:space="preserve"> DAİRELER</w:t>
      </w:r>
      <w:r w:rsidR="0043478D" w:rsidRPr="005C5B86">
        <w:rPr>
          <w:sz w:val="18"/>
          <w:szCs w:val="18"/>
          <w:lang w:val="tr-TR"/>
        </w:rPr>
        <w:t>DEN</w:t>
      </w:r>
      <w:r w:rsidR="004D61F6">
        <w:rPr>
          <w:sz w:val="18"/>
          <w:szCs w:val="18"/>
          <w:lang w:val="tr-TR"/>
        </w:rPr>
        <w:t>,</w:t>
      </w:r>
      <w:r w:rsidR="0043478D" w:rsidRPr="005C5B86">
        <w:rPr>
          <w:sz w:val="18"/>
          <w:szCs w:val="18"/>
          <w:lang w:val="tr-TR"/>
        </w:rPr>
        <w:t xml:space="preserve"> ARSA PAYI </w:t>
      </w:r>
      <w:r w:rsidR="00055754" w:rsidRPr="005C5B86">
        <w:rPr>
          <w:sz w:val="18"/>
          <w:szCs w:val="18"/>
          <w:lang w:val="tr-TR"/>
        </w:rPr>
        <w:t>HARİÇ EN</w:t>
      </w:r>
      <w:r w:rsidRPr="005C5B86">
        <w:rPr>
          <w:sz w:val="18"/>
          <w:szCs w:val="18"/>
          <w:lang w:val="tr-TR"/>
        </w:rPr>
        <w:t xml:space="preserve"> YÜKSEK </w:t>
      </w:r>
      <w:r w:rsidR="0043478D" w:rsidRPr="005C5B86">
        <w:rPr>
          <w:sz w:val="18"/>
          <w:szCs w:val="18"/>
          <w:lang w:val="tr-TR"/>
        </w:rPr>
        <w:t xml:space="preserve">ENERJİ </w:t>
      </w:r>
      <w:r w:rsidRPr="005C5B86">
        <w:rPr>
          <w:sz w:val="18"/>
          <w:szCs w:val="18"/>
          <w:lang w:val="tr-TR"/>
        </w:rPr>
        <w:t xml:space="preserve">TÜKETİMİ YAPMIŞ OLANDAN %20 DAHA FAZLASIYLA </w:t>
      </w:r>
      <w:proofErr w:type="gramStart"/>
      <w:r w:rsidRPr="005C5B86">
        <w:rPr>
          <w:sz w:val="18"/>
          <w:szCs w:val="18"/>
          <w:lang w:val="tr-TR"/>
        </w:rPr>
        <w:t>TAHSİLAT</w:t>
      </w:r>
      <w:proofErr w:type="gramEnd"/>
      <w:r w:rsidRPr="005C5B86">
        <w:rPr>
          <w:sz w:val="18"/>
          <w:szCs w:val="18"/>
          <w:lang w:val="tr-TR"/>
        </w:rPr>
        <w:t xml:space="preserve"> YAPILACAĞI </w:t>
      </w:r>
      <w:r w:rsidR="0043478D" w:rsidRPr="005C5B86">
        <w:rPr>
          <w:sz w:val="18"/>
          <w:szCs w:val="18"/>
          <w:lang w:val="tr-TR"/>
        </w:rPr>
        <w:t xml:space="preserve">VE YAPILAN TAHSİLATIN DA O BLOĞA GELİR OLARAK ALACAK KAYDEDİLECEĞİ </w:t>
      </w:r>
      <w:r w:rsidRPr="005C5B86">
        <w:rPr>
          <w:sz w:val="18"/>
          <w:szCs w:val="18"/>
          <w:lang w:val="tr-TR"/>
        </w:rPr>
        <w:t>HUSUSU BİLGİLERİNİZE ÖNEMLE SUNULUR.</w:t>
      </w:r>
    </w:p>
    <w:p w:rsidR="001A6C68" w:rsidRPr="005C5B86" w:rsidRDefault="001A6C68" w:rsidP="001A6C68">
      <w:pPr>
        <w:jc w:val="both"/>
        <w:rPr>
          <w:sz w:val="18"/>
          <w:szCs w:val="18"/>
          <w:lang w:val="tr-TR"/>
        </w:rPr>
      </w:pPr>
      <w:r w:rsidRPr="005C5B86">
        <w:rPr>
          <w:sz w:val="18"/>
          <w:szCs w:val="18"/>
          <w:lang w:val="tr-TR"/>
        </w:rPr>
        <w:t>SAYGILARIMIZLA,</w:t>
      </w:r>
    </w:p>
    <w:p w:rsidR="001A6C68" w:rsidRPr="005C5B86" w:rsidRDefault="001A6C68" w:rsidP="001A6C68">
      <w:pPr>
        <w:jc w:val="right"/>
        <w:rPr>
          <w:sz w:val="16"/>
          <w:szCs w:val="16"/>
          <w:lang w:val="tr-TR"/>
        </w:rPr>
      </w:pPr>
      <w:r w:rsidRPr="005C5B86">
        <w:rPr>
          <w:sz w:val="16"/>
          <w:szCs w:val="16"/>
          <w:lang w:val="tr-TR"/>
        </w:rPr>
        <w:t>SİTE YÖNETİMİ</w:t>
      </w:r>
    </w:p>
    <w:sectPr w:rsidR="001A6C68" w:rsidRPr="005C5B86" w:rsidSect="00CB11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86995"/>
    <w:rsid w:val="00004587"/>
    <w:rsid w:val="00037FCD"/>
    <w:rsid w:val="00055754"/>
    <w:rsid w:val="00086995"/>
    <w:rsid w:val="00133292"/>
    <w:rsid w:val="001A6C68"/>
    <w:rsid w:val="001D1E29"/>
    <w:rsid w:val="00210137"/>
    <w:rsid w:val="00285890"/>
    <w:rsid w:val="0043478D"/>
    <w:rsid w:val="004D61F6"/>
    <w:rsid w:val="005C5B86"/>
    <w:rsid w:val="00795829"/>
    <w:rsid w:val="008229BD"/>
    <w:rsid w:val="00887572"/>
    <w:rsid w:val="00CB11B9"/>
    <w:rsid w:val="00EA0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6C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6</cp:revision>
  <dcterms:created xsi:type="dcterms:W3CDTF">2012-02-08T12:12:00Z</dcterms:created>
  <dcterms:modified xsi:type="dcterms:W3CDTF">2012-02-09T07:59:00Z</dcterms:modified>
</cp:coreProperties>
</file>