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EA" w:rsidRPr="00415DEA" w:rsidRDefault="00415DEA" w:rsidP="00392A0F">
      <w:pPr>
        <w:spacing w:after="160" w:line="256" w:lineRule="auto"/>
        <w:jc w:val="right"/>
        <w:rPr>
          <w:rFonts w:ascii="Calibri" w:eastAsia="Calibri" w:hAnsi="Calibri" w:cs="Times New Roman"/>
        </w:rPr>
      </w:pPr>
      <w:r w:rsidRPr="00415DEA">
        <w:rPr>
          <w:rFonts w:ascii="Calibri" w:eastAsia="Calibri" w:hAnsi="Calibri" w:cs="Times New Roman"/>
        </w:rPr>
        <w:tab/>
      </w:r>
    </w:p>
    <w:p w:rsidR="00392A0F" w:rsidRDefault="00392A0F" w:rsidP="00392A0F">
      <w:pPr>
        <w:spacing w:after="160" w:line="254" w:lineRule="auto"/>
        <w:jc w:val="right"/>
        <w:rPr>
          <w:rFonts w:ascii="Calibri" w:eastAsia="Calibri" w:hAnsi="Calibri" w:cs="Times New Roman"/>
        </w:rPr>
      </w:pPr>
    </w:p>
    <w:p w:rsidR="00392A0F" w:rsidRDefault="00392A0F" w:rsidP="00392A0F">
      <w:pPr>
        <w:spacing w:after="160" w:line="254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30.03.2016</w:t>
      </w:r>
    </w:p>
    <w:p w:rsidR="00392A0F" w:rsidRDefault="00392A0F" w:rsidP="00392A0F">
      <w:pPr>
        <w:pStyle w:val="AralkYok"/>
      </w:pPr>
      <w:r>
        <w:t>Sayı: 2016/35</w:t>
      </w:r>
    </w:p>
    <w:p w:rsidR="00392A0F" w:rsidRDefault="00392A0F" w:rsidP="00392A0F">
      <w:pPr>
        <w:pStyle w:val="AralkYok"/>
      </w:pPr>
      <w:r>
        <w:t xml:space="preserve">Konu: </w:t>
      </w:r>
      <w:proofErr w:type="spellStart"/>
      <w:r>
        <w:t>Personel’e</w:t>
      </w:r>
      <w:proofErr w:type="spellEnd"/>
      <w:r>
        <w:t xml:space="preserve"> işveren sıfatı ile yapılan müdahaleler hakkında. </w:t>
      </w:r>
    </w:p>
    <w:p w:rsidR="00392A0F" w:rsidRDefault="00392A0F" w:rsidP="00392A0F">
      <w:pPr>
        <w:pStyle w:val="AralkYok"/>
        <w:rPr>
          <w:b/>
          <w:sz w:val="28"/>
          <w:szCs w:val="28"/>
        </w:rPr>
      </w:pPr>
    </w:p>
    <w:p w:rsidR="00392A0F" w:rsidRDefault="00392A0F" w:rsidP="00392A0F">
      <w:pPr>
        <w:pStyle w:val="AralkYok"/>
        <w:rPr>
          <w:sz w:val="28"/>
          <w:szCs w:val="28"/>
        </w:rPr>
      </w:pPr>
    </w:p>
    <w:p w:rsidR="00392A0F" w:rsidRPr="00A53CDA" w:rsidRDefault="00392A0F" w:rsidP="00392A0F">
      <w:pPr>
        <w:spacing w:after="160" w:line="254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A53CDA">
        <w:rPr>
          <w:rFonts w:ascii="Calibri" w:eastAsia="Calibri" w:hAnsi="Calibri" w:cs="Times New Roman"/>
          <w:b/>
          <w:sz w:val="32"/>
          <w:szCs w:val="32"/>
          <w:u w:val="single"/>
        </w:rPr>
        <w:t>Sn. Site Sakinlerimiz,</w:t>
      </w:r>
    </w:p>
    <w:p w:rsidR="00392A0F" w:rsidRDefault="00392A0F" w:rsidP="00392A0F">
      <w:pPr>
        <w:spacing w:after="160" w:line="254" w:lineRule="auto"/>
        <w:ind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İdari kadro, güvenlik, teknik, temizlik, bahçe ve kafede toplam 36 personel, sitemizde istihdam edilmektedir. Personelimiz, tapuya kayıtlı Site Yönetim Planı, İş Kanununu, İl Emniyet Müdürlüğü Özel Güvenlik Kanunu ve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ÇSGB’na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kayıtlı Genel İş Sendikası ile belirlenen Toplu İş Sözleşmesindeki esaslar çerçe</w:t>
      </w:r>
      <w:r w:rsidR="00371F72">
        <w:rPr>
          <w:rFonts w:ascii="Calibri" w:eastAsia="Calibri" w:hAnsi="Calibri" w:cs="Times New Roman"/>
          <w:sz w:val="28"/>
          <w:szCs w:val="28"/>
        </w:rPr>
        <w:t>vesinde Kat Maliklerinin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Genel Kurul’da ata</w:t>
      </w:r>
      <w:r w:rsidR="00371F72">
        <w:rPr>
          <w:rFonts w:ascii="Calibri" w:eastAsia="Calibri" w:hAnsi="Calibri" w:cs="Times New Roman"/>
          <w:b/>
          <w:sz w:val="28"/>
          <w:szCs w:val="28"/>
        </w:rPr>
        <w:t>dığı</w:t>
      </w:r>
      <w:r w:rsidR="00A53CDA">
        <w:rPr>
          <w:rFonts w:ascii="Calibri" w:eastAsia="Calibri" w:hAnsi="Calibri" w:cs="Times New Roman"/>
          <w:b/>
          <w:sz w:val="28"/>
          <w:szCs w:val="28"/>
        </w:rPr>
        <w:t xml:space="preserve"> Yönetim Kurulu tarafından İşveren sıfatı </w:t>
      </w:r>
      <w:r>
        <w:rPr>
          <w:rFonts w:ascii="Calibri" w:eastAsia="Calibri" w:hAnsi="Calibri" w:cs="Times New Roman"/>
          <w:b/>
          <w:sz w:val="28"/>
          <w:szCs w:val="28"/>
        </w:rPr>
        <w:t>ile yönetilmektedir.</w:t>
      </w:r>
    </w:p>
    <w:p w:rsidR="00392A0F" w:rsidRDefault="00392A0F" w:rsidP="00392A0F">
      <w:pPr>
        <w:spacing w:after="160" w:line="254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Sitemizdeki tüm personel, verdikleri hizmet ve emekleri neticesinde aylık maaşlarını Toplu İş Sözleşmesinde belirlenen koşullar çerçevesinde hak etmektedir.</w:t>
      </w:r>
    </w:p>
    <w:p w:rsidR="00392A0F" w:rsidRDefault="00392A0F" w:rsidP="00392A0F">
      <w:pPr>
        <w:spacing w:after="160" w:line="254" w:lineRule="auto"/>
        <w:ind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Hal böyle iken </w:t>
      </w:r>
      <w:r>
        <w:rPr>
          <w:rFonts w:ascii="Calibri" w:eastAsia="Calibri" w:hAnsi="Calibri" w:cs="Times New Roman"/>
          <w:b/>
          <w:sz w:val="28"/>
          <w:szCs w:val="28"/>
        </w:rPr>
        <w:t>bazı site sakin ve malikleri</w:t>
      </w:r>
      <w:r>
        <w:rPr>
          <w:rFonts w:ascii="Calibri" w:eastAsia="Calibri" w:hAnsi="Calibri" w:cs="Times New Roman"/>
          <w:sz w:val="28"/>
          <w:szCs w:val="28"/>
        </w:rPr>
        <w:t xml:space="preserve"> tarafından personelimize “</w:t>
      </w:r>
      <w:r>
        <w:rPr>
          <w:rFonts w:ascii="Calibri" w:eastAsia="Calibri" w:hAnsi="Calibri" w:cs="Times New Roman"/>
          <w:b/>
          <w:sz w:val="28"/>
          <w:szCs w:val="28"/>
        </w:rPr>
        <w:t>senin paranı ben veriyorum”</w:t>
      </w:r>
      <w:r>
        <w:rPr>
          <w:rFonts w:ascii="Calibri" w:eastAsia="Calibri" w:hAnsi="Calibri" w:cs="Times New Roman"/>
          <w:sz w:val="28"/>
          <w:szCs w:val="28"/>
        </w:rPr>
        <w:t xml:space="preserve"> şeklinde </w:t>
      </w:r>
      <w:r>
        <w:rPr>
          <w:rFonts w:ascii="Calibri" w:eastAsia="Calibri" w:hAnsi="Calibri" w:cs="Times New Roman"/>
          <w:b/>
          <w:sz w:val="28"/>
          <w:szCs w:val="28"/>
        </w:rPr>
        <w:t>aşağılayıcı, hatta hakarete varan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mobbing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(psikolojik baskı ve taciz) davranışları sergilenmektedir. Bu durumdaki çalışanın</w:t>
      </w:r>
      <w:r w:rsidR="00A53CDA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iş akdini haklı nedenlerle fesih hakkı doğduğu gibi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Mobbingin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aynı zamanda </w:t>
      </w:r>
      <w:r>
        <w:rPr>
          <w:rFonts w:ascii="Calibri" w:eastAsia="Calibri" w:hAnsi="Calibri" w:cs="Times New Roman"/>
          <w:b/>
          <w:sz w:val="28"/>
          <w:szCs w:val="28"/>
        </w:rPr>
        <w:t>bir suç olup bu suçu işleyenler hakkında personel</w:t>
      </w:r>
      <w:r w:rsidR="00A53CDA">
        <w:rPr>
          <w:rFonts w:ascii="Calibri" w:eastAsia="Calibri" w:hAnsi="Calibri" w:cs="Times New Roman"/>
          <w:b/>
          <w:sz w:val="28"/>
          <w:szCs w:val="28"/>
        </w:rPr>
        <w:t>,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Cumhuriyet Savcılığı’na suç duyurusunda bulunma hakkına da sahiptir.    </w:t>
      </w:r>
    </w:p>
    <w:p w:rsidR="00392A0F" w:rsidRDefault="00392A0F" w:rsidP="00392A0F">
      <w:pPr>
        <w:spacing w:after="160" w:line="254" w:lineRule="auto"/>
        <w:ind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Personel ile ilgili istek ve şikâyetler olması durumunda </w:t>
      </w:r>
      <w:hyperlink r:id="rId4" w:history="1">
        <w:r>
          <w:rPr>
            <w:rStyle w:val="Kpr"/>
            <w:rFonts w:ascii="Calibri" w:eastAsia="Calibri" w:hAnsi="Calibri" w:cs="Times New Roman"/>
            <w:color w:val="0563C1"/>
            <w:sz w:val="28"/>
            <w:szCs w:val="28"/>
          </w:rPr>
          <w:t>yonetim@estoncamlievler.com</w:t>
        </w:r>
      </w:hyperlink>
      <w:r>
        <w:rPr>
          <w:rFonts w:ascii="Calibri" w:eastAsia="Calibri" w:hAnsi="Calibri" w:cs="Times New Roman"/>
          <w:sz w:val="28"/>
          <w:szCs w:val="28"/>
        </w:rPr>
        <w:t xml:space="preserve"> mail adresine talebinizi iletmeniz, </w:t>
      </w:r>
      <w:r>
        <w:rPr>
          <w:rFonts w:ascii="Calibri" w:eastAsia="Calibri" w:hAnsi="Calibri" w:cs="Times New Roman"/>
          <w:b/>
          <w:sz w:val="28"/>
          <w:szCs w:val="28"/>
        </w:rPr>
        <w:t xml:space="preserve">personele yukarda belirtilen tarzda, aynı zamanda suç oluşturan davranışlarda bulunulmaması hususu önemle rica olunur.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92A0F" w:rsidRDefault="00392A0F" w:rsidP="00392A0F">
      <w:pPr>
        <w:spacing w:after="160" w:line="254" w:lineRule="auto"/>
        <w:ind w:firstLine="708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Yıllardır sitemizin hizmetlerinin yürütülmesinde ve geliştirilmesinde canla başla </w:t>
      </w:r>
      <w:r w:rsidRPr="00A53CDA">
        <w:rPr>
          <w:rFonts w:ascii="Calibri" w:eastAsia="Calibri" w:hAnsi="Calibri" w:cs="Times New Roman"/>
          <w:sz w:val="28"/>
          <w:szCs w:val="28"/>
        </w:rPr>
        <w:t>çalışan</w:t>
      </w:r>
      <w:r w:rsidR="00A53CDA">
        <w:rPr>
          <w:rFonts w:ascii="Calibri" w:eastAsia="Calibri" w:hAnsi="Calibri" w:cs="Times New Roman"/>
          <w:sz w:val="28"/>
          <w:szCs w:val="28"/>
        </w:rPr>
        <w:t>,</w:t>
      </w:r>
      <w:r w:rsidR="00A53CDA">
        <w:rPr>
          <w:rFonts w:ascii="Calibri" w:eastAsia="Calibri" w:hAnsi="Calibri" w:cs="Times New Roman"/>
          <w:b/>
          <w:sz w:val="28"/>
          <w:szCs w:val="28"/>
        </w:rPr>
        <w:t xml:space="preserve"> başta idari kadro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o</w:t>
      </w:r>
      <w:r w:rsidR="00A53CDA">
        <w:rPr>
          <w:rFonts w:ascii="Calibri" w:eastAsia="Calibri" w:hAnsi="Calibri" w:cs="Times New Roman"/>
          <w:b/>
          <w:sz w:val="28"/>
          <w:szCs w:val="28"/>
        </w:rPr>
        <w:t>lmak üzere tüm personelimizden</w:t>
      </w:r>
      <w:r>
        <w:rPr>
          <w:rFonts w:ascii="Calibri" w:eastAsia="Calibri" w:hAnsi="Calibri" w:cs="Times New Roman"/>
          <w:sz w:val="28"/>
          <w:szCs w:val="28"/>
        </w:rPr>
        <w:t xml:space="preserve"> yönetim olarak memnun olduğumuzu, </w:t>
      </w:r>
      <w:r>
        <w:rPr>
          <w:rFonts w:ascii="Calibri" w:eastAsia="Calibri" w:hAnsi="Calibri" w:cs="Times New Roman"/>
          <w:b/>
          <w:sz w:val="28"/>
          <w:szCs w:val="28"/>
        </w:rPr>
        <w:t>yönetimin ve kat maliklerinin tüm istek ve taleplerini eksiksiz olarak yerine getirmek konusunda büyük bir özveri ile çalıştıkl</w:t>
      </w:r>
      <w:r w:rsidR="00A53CDA">
        <w:rPr>
          <w:rFonts w:ascii="Calibri" w:eastAsia="Calibri" w:hAnsi="Calibri" w:cs="Times New Roman"/>
          <w:b/>
          <w:sz w:val="28"/>
          <w:szCs w:val="28"/>
        </w:rPr>
        <w:t xml:space="preserve">arı hususu, tüm kat malikleri ve sakinlerinin </w:t>
      </w:r>
      <w:r>
        <w:rPr>
          <w:rFonts w:ascii="Calibri" w:eastAsia="Calibri" w:hAnsi="Calibri" w:cs="Times New Roman"/>
          <w:b/>
          <w:sz w:val="28"/>
          <w:szCs w:val="28"/>
        </w:rPr>
        <w:t xml:space="preserve">bilgisine önemle sunulur.   </w:t>
      </w:r>
    </w:p>
    <w:p w:rsidR="00392A0F" w:rsidRPr="00A53CDA" w:rsidRDefault="00392A0F" w:rsidP="00392A0F">
      <w:pPr>
        <w:pStyle w:val="AralkYok"/>
        <w:rPr>
          <w:sz w:val="28"/>
          <w:szCs w:val="28"/>
        </w:rPr>
      </w:pPr>
      <w:r w:rsidRPr="00A53CDA">
        <w:rPr>
          <w:sz w:val="28"/>
          <w:szCs w:val="28"/>
        </w:rPr>
        <w:t>Saygılarımızla,</w:t>
      </w:r>
    </w:p>
    <w:p w:rsidR="00392A0F" w:rsidRPr="00A53CDA" w:rsidRDefault="00A53CDA" w:rsidP="00392A0F">
      <w:pPr>
        <w:pStyle w:val="AralkYok"/>
        <w:jc w:val="right"/>
        <w:rPr>
          <w:sz w:val="28"/>
          <w:szCs w:val="28"/>
        </w:rPr>
      </w:pPr>
      <w:r w:rsidRPr="00A53CDA">
        <w:rPr>
          <w:sz w:val="28"/>
          <w:szCs w:val="28"/>
        </w:rPr>
        <w:tab/>
      </w:r>
      <w:r w:rsidRPr="00A53CDA">
        <w:rPr>
          <w:sz w:val="28"/>
          <w:szCs w:val="28"/>
        </w:rPr>
        <w:tab/>
      </w:r>
      <w:r w:rsidRPr="00A53CDA">
        <w:rPr>
          <w:sz w:val="28"/>
          <w:szCs w:val="28"/>
        </w:rPr>
        <w:tab/>
      </w:r>
      <w:r w:rsidRPr="00A53CDA">
        <w:rPr>
          <w:sz w:val="28"/>
          <w:szCs w:val="28"/>
        </w:rPr>
        <w:tab/>
      </w:r>
      <w:r w:rsidRPr="00A53CDA">
        <w:rPr>
          <w:sz w:val="28"/>
          <w:szCs w:val="28"/>
        </w:rPr>
        <w:tab/>
      </w:r>
      <w:r w:rsidRPr="00A53CDA">
        <w:rPr>
          <w:sz w:val="28"/>
          <w:szCs w:val="28"/>
        </w:rPr>
        <w:tab/>
      </w:r>
      <w:r w:rsidRPr="00A53CDA">
        <w:rPr>
          <w:sz w:val="28"/>
          <w:szCs w:val="28"/>
        </w:rPr>
        <w:tab/>
      </w:r>
      <w:r w:rsidRPr="00A53CDA">
        <w:rPr>
          <w:sz w:val="28"/>
          <w:szCs w:val="28"/>
        </w:rPr>
        <w:tab/>
      </w:r>
      <w:r w:rsidRPr="00A53CDA">
        <w:rPr>
          <w:sz w:val="28"/>
          <w:szCs w:val="28"/>
        </w:rPr>
        <w:tab/>
        <w:t>SİTE YÖNETİM KURULU</w:t>
      </w:r>
    </w:p>
    <w:p w:rsidR="00392A0F" w:rsidRDefault="00392A0F" w:rsidP="00392A0F">
      <w:pPr>
        <w:spacing w:after="160" w:line="254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392A0F" w:rsidRDefault="00392A0F" w:rsidP="00392A0F">
      <w:pPr>
        <w:spacing w:after="160" w:line="254" w:lineRule="auto"/>
        <w:rPr>
          <w:rFonts w:ascii="Calibri" w:eastAsia="Calibri" w:hAnsi="Calibri" w:cs="Times New Roman"/>
        </w:rPr>
      </w:pPr>
    </w:p>
    <w:p w:rsidR="00E21161" w:rsidRDefault="00E21161"/>
    <w:sectPr w:rsidR="00E2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0"/>
    <w:rsid w:val="003435F0"/>
    <w:rsid w:val="00371F72"/>
    <w:rsid w:val="00392A0F"/>
    <w:rsid w:val="00415DEA"/>
    <w:rsid w:val="004B59FA"/>
    <w:rsid w:val="005679CA"/>
    <w:rsid w:val="00574C0A"/>
    <w:rsid w:val="00660ED0"/>
    <w:rsid w:val="006A6427"/>
    <w:rsid w:val="00A53CDA"/>
    <w:rsid w:val="00CE0C86"/>
    <w:rsid w:val="00D911C6"/>
    <w:rsid w:val="00E13D97"/>
    <w:rsid w:val="00E21161"/>
    <w:rsid w:val="00E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349F-D485-4FBB-B278-0C31B75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A0F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392A0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netim@estoncamlievle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osman</cp:lastModifiedBy>
  <cp:revision>3</cp:revision>
  <cp:lastPrinted>2016-03-30T09:50:00Z</cp:lastPrinted>
  <dcterms:created xsi:type="dcterms:W3CDTF">2016-03-30T09:50:00Z</dcterms:created>
  <dcterms:modified xsi:type="dcterms:W3CDTF">2016-03-30T09:56:00Z</dcterms:modified>
</cp:coreProperties>
</file>