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3D" w:rsidRDefault="00C61341" w:rsidP="00D472F2">
      <w:pPr>
        <w:pStyle w:val="AralkYok"/>
      </w:pPr>
      <w:r w:rsidRPr="000F47CF">
        <w:rPr>
          <w:u w:val="single"/>
        </w:rPr>
        <w:t>Sayı</w:t>
      </w:r>
      <w:r w:rsidR="00557B6D">
        <w:t>: 2015/105</w:t>
      </w:r>
      <w:r w:rsidR="00D472F2">
        <w:tab/>
      </w:r>
      <w:r w:rsidR="00D472F2">
        <w:tab/>
      </w:r>
      <w:r w:rsidR="00D472F2">
        <w:tab/>
      </w:r>
      <w:r w:rsidR="00D472F2">
        <w:tab/>
      </w:r>
      <w:r w:rsidR="00D472F2">
        <w:tab/>
      </w:r>
      <w:r w:rsidR="00D472F2">
        <w:tab/>
      </w:r>
      <w:r w:rsidR="00D472F2">
        <w:tab/>
      </w:r>
      <w:r w:rsidR="00D472F2">
        <w:tab/>
      </w:r>
      <w:r w:rsidR="00D472F2">
        <w:tab/>
      </w:r>
      <w:r w:rsidR="00D472F2">
        <w:tab/>
        <w:t xml:space="preserve">     25.12.2015</w:t>
      </w:r>
    </w:p>
    <w:p w:rsidR="0023456A" w:rsidRDefault="0023456A" w:rsidP="00D472F2">
      <w:pPr>
        <w:pStyle w:val="AralkYok"/>
      </w:pPr>
      <w:r w:rsidRPr="000F47CF">
        <w:rPr>
          <w:u w:val="single"/>
        </w:rPr>
        <w:t>Konu</w:t>
      </w:r>
      <w:r>
        <w:t>: A blok asansör yenilemeleri ve A-B-C blokların fenni muayene sonrası belirlenen eksikliklerinin giderilmesi hak.</w:t>
      </w:r>
    </w:p>
    <w:p w:rsidR="00F16154" w:rsidRDefault="00F16154" w:rsidP="00BE1BFC">
      <w:pPr>
        <w:jc w:val="center"/>
        <w:rPr>
          <w:b/>
          <w:sz w:val="36"/>
          <w:szCs w:val="36"/>
        </w:rPr>
      </w:pPr>
    </w:p>
    <w:p w:rsidR="00BE1BFC" w:rsidRPr="00BE1BFC" w:rsidRDefault="00557B6D" w:rsidP="00BE1B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FISTIKÇAM</w:t>
      </w:r>
      <w:r w:rsidR="00BE1BFC" w:rsidRPr="00BE1BFC">
        <w:rPr>
          <w:b/>
          <w:sz w:val="36"/>
          <w:szCs w:val="36"/>
        </w:rPr>
        <w:t xml:space="preserve"> BLOK SAKİNLERİNİN DİKKATİNE;</w:t>
      </w:r>
    </w:p>
    <w:p w:rsidR="0023456A" w:rsidRDefault="00BE1BFC" w:rsidP="00D472F2">
      <w:pPr>
        <w:ind w:firstLine="708"/>
        <w:jc w:val="both"/>
      </w:pPr>
      <w:r>
        <w:t>07 Aralık 2015</w:t>
      </w:r>
      <w:r w:rsidR="0023456A">
        <w:t xml:space="preserve"> tarihinde yapılan </w:t>
      </w:r>
      <w:r>
        <w:t>asansörlerimizin yıllık fenni muayeneleri sonrasında</w:t>
      </w:r>
      <w:r w:rsidR="00882004">
        <w:t xml:space="preserve"> </w:t>
      </w:r>
      <w:r w:rsidR="00D472F2">
        <w:t>verilen</w:t>
      </w:r>
      <w:r>
        <w:t xml:space="preserve"> olumsuz rapor, </w:t>
      </w:r>
      <w:r w:rsidR="0023456A">
        <w:t>19 Aralık 2015 günü site yönetim ve denetim kurulu üyeleri ile asansör konusunda bilgili kat maliklerimizi</w:t>
      </w:r>
      <w:r>
        <w:t>n katıldığı toplantıda görüşülmüştür</w:t>
      </w:r>
      <w:r w:rsidR="0023456A">
        <w:t>.</w:t>
      </w:r>
      <w:r w:rsidR="003D3CF2">
        <w:t xml:space="preserve"> </w:t>
      </w:r>
      <w:r>
        <w:t>Bu t</w:t>
      </w:r>
      <w:r w:rsidR="003D3CF2">
        <w:t xml:space="preserve">oplantıda; A blokların asansör kabinlerinin, kabin içi butonlarının, kat araları butonlarının, asansör kabin iç kapılarının, zemin kat dış kapılarının ve makine-motorlarının </w:t>
      </w:r>
      <w:proofErr w:type="spellStart"/>
      <w:r w:rsidR="003D3CF2">
        <w:t>Omak</w:t>
      </w:r>
      <w:proofErr w:type="spellEnd"/>
      <w:r w:rsidR="003D3CF2">
        <w:t xml:space="preserve"> Asansör tarafından tamamen yenilenmesine ve içlerine kayıt yapar kameralar konulmasına karar verilmiştir. </w:t>
      </w:r>
    </w:p>
    <w:p w:rsidR="003D3CF2" w:rsidRDefault="003D3CF2" w:rsidP="00D472F2">
      <w:pPr>
        <w:ind w:firstLine="708"/>
        <w:jc w:val="both"/>
      </w:pPr>
      <w:r>
        <w:t xml:space="preserve">Bunun </w:t>
      </w:r>
      <w:r w:rsidR="00BE1BFC">
        <w:t>dışında a</w:t>
      </w:r>
      <w:r>
        <w:t xml:space="preserve">sansör denetleme firması tarafından tüm bloklardaki asansör ekipmanları ve işleyiş mekanizmalarında tespit edilen </w:t>
      </w:r>
      <w:r w:rsidR="00BE1BFC">
        <w:t xml:space="preserve">diğer </w:t>
      </w:r>
      <w:r>
        <w:t xml:space="preserve">eksikliklerin giderilmesi işlerinin de </w:t>
      </w:r>
      <w:proofErr w:type="spellStart"/>
      <w:r>
        <w:t>Omak</w:t>
      </w:r>
      <w:proofErr w:type="spellEnd"/>
      <w:r>
        <w:t xml:space="preserve"> Asansör tarafından yüklenilmesine karar verilmiştir.</w:t>
      </w:r>
    </w:p>
    <w:p w:rsidR="0023456A" w:rsidRDefault="00557B6D" w:rsidP="00D472F2">
      <w:pPr>
        <w:jc w:val="both"/>
      </w:pPr>
      <w:r>
        <w:tab/>
        <w:t xml:space="preserve">Bu nedenle </w:t>
      </w:r>
      <w:proofErr w:type="spellStart"/>
      <w:r>
        <w:t>fıstık</w:t>
      </w:r>
      <w:r w:rsidR="000F47CF">
        <w:t>çam</w:t>
      </w:r>
      <w:proofErr w:type="spellEnd"/>
      <w:r w:rsidR="00BE1BFC">
        <w:t xml:space="preserve"> blokta yapılacak işler ve bedeli aşağıdaki tabloda olduğu gibidir.</w:t>
      </w:r>
      <w:r w:rsidR="00D472F2">
        <w:t xml:space="preserve"> Aylık ö</w:t>
      </w:r>
      <w:r w:rsidR="00BE1BFC">
        <w:t>deme planı ise blok girişinde</w:t>
      </w:r>
      <w:r w:rsidR="00D472F2">
        <w:t>ki</w:t>
      </w:r>
      <w:r w:rsidR="00BE1BFC">
        <w:t xml:space="preserve"> kapılara asılmıştır.</w:t>
      </w:r>
    </w:p>
    <w:p w:rsidR="00BE1BFC" w:rsidRDefault="00BE1BFC" w:rsidP="00D472F2">
      <w:pPr>
        <w:jc w:val="both"/>
      </w:pPr>
      <w:r>
        <w:t>Bilgilerinize sunarız.</w:t>
      </w:r>
    </w:p>
    <w:p w:rsidR="00BE1BFC" w:rsidRDefault="00BE1BFC" w:rsidP="00D472F2">
      <w:pPr>
        <w:jc w:val="both"/>
      </w:pPr>
      <w:r>
        <w:t>Saygılarımızla,</w:t>
      </w:r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560"/>
        <w:gridCol w:w="1275"/>
        <w:gridCol w:w="1560"/>
        <w:gridCol w:w="1559"/>
      </w:tblGrid>
      <w:tr w:rsidR="00557B6D" w:rsidRPr="00557B6D" w:rsidTr="008176F0">
        <w:trPr>
          <w:trHeight w:val="405"/>
        </w:trPr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6D" w:rsidRPr="00557B6D" w:rsidRDefault="00557B6D" w:rsidP="0055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7B6D" w:rsidRPr="008176F0" w:rsidRDefault="00557B6D" w:rsidP="0055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176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FISTIKÇAM BLOK ÖDEME PLANI </w:t>
            </w:r>
          </w:p>
        </w:tc>
      </w:tr>
      <w:tr w:rsidR="00557B6D" w:rsidRPr="00557B6D" w:rsidTr="008176F0">
        <w:trPr>
          <w:trHeight w:val="375"/>
        </w:trPr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6D" w:rsidRPr="00557B6D" w:rsidRDefault="00557B6D" w:rsidP="0055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7B6D" w:rsidRPr="008176F0" w:rsidRDefault="00557B6D" w:rsidP="0055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176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ARSA PAYLARI </w:t>
            </w:r>
          </w:p>
        </w:tc>
      </w:tr>
      <w:tr w:rsidR="00557B6D" w:rsidRPr="00557B6D" w:rsidTr="008176F0">
        <w:trPr>
          <w:trHeight w:val="600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6D" w:rsidRPr="00557B6D" w:rsidRDefault="00557B6D" w:rsidP="0055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6D" w:rsidRPr="008176F0" w:rsidRDefault="00557B6D" w:rsidP="0055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176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96                   (2+1)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6D" w:rsidRPr="008176F0" w:rsidRDefault="00557B6D" w:rsidP="0055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176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116          (3+1)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6D" w:rsidRPr="008176F0" w:rsidRDefault="00557B6D" w:rsidP="0055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176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253                 (4+2)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6D" w:rsidRPr="008176F0" w:rsidRDefault="00557B6D" w:rsidP="0055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176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255               (4+2)</w:t>
            </w:r>
          </w:p>
        </w:tc>
      </w:tr>
      <w:tr w:rsidR="00557B6D" w:rsidRPr="00557B6D" w:rsidTr="008176F0">
        <w:trPr>
          <w:trHeight w:val="67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6D" w:rsidRPr="008176F0" w:rsidRDefault="00557B6D" w:rsidP="00817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176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KABİNLER VE İÇ KAPILARIN YENİLENMESİ                         </w:t>
            </w:r>
            <w:r w:rsidR="008176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30.680,16</w:t>
            </w:r>
            <w:r w:rsidR="009711DE" w:rsidRPr="008176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TL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6D" w:rsidRPr="008176F0" w:rsidRDefault="00557B6D" w:rsidP="00557B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8176F0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300,78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6D" w:rsidRPr="008176F0" w:rsidRDefault="00557B6D" w:rsidP="00557B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8176F0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363,45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6D" w:rsidRPr="008176F0" w:rsidRDefault="00557B6D" w:rsidP="00557B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8176F0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792,69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6D" w:rsidRPr="008176F0" w:rsidRDefault="00557B6D" w:rsidP="00557B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8176F0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798,96   </w:t>
            </w:r>
          </w:p>
        </w:tc>
      </w:tr>
      <w:tr w:rsidR="00557B6D" w:rsidRPr="00557B6D" w:rsidTr="008176F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6D" w:rsidRPr="008176F0" w:rsidRDefault="00557B6D" w:rsidP="00817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176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MOTOR VE MAKİNALARIN YENİLENMESİ </w:t>
            </w:r>
            <w:r w:rsidR="008176F0" w:rsidRPr="008176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</w:t>
            </w:r>
            <w:r w:rsidR="008176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17.306,52</w:t>
            </w:r>
            <w:r w:rsidR="009711DE" w:rsidRPr="008176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TL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6D" w:rsidRPr="008176F0" w:rsidRDefault="00557B6D" w:rsidP="00557B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8176F0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169,67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6D" w:rsidRPr="008176F0" w:rsidRDefault="00557B6D" w:rsidP="00557B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8176F0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205,02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6D" w:rsidRPr="008176F0" w:rsidRDefault="00557B6D" w:rsidP="00557B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8176F0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447,16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6D" w:rsidRPr="008176F0" w:rsidRDefault="00557B6D" w:rsidP="00557B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8176F0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450,69   </w:t>
            </w:r>
          </w:p>
        </w:tc>
      </w:tr>
      <w:tr w:rsidR="00557B6D" w:rsidRPr="00557B6D" w:rsidTr="008176F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6D" w:rsidRPr="008176F0" w:rsidRDefault="00557B6D" w:rsidP="00817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176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ZEMİN KAT DIŞ KAPILARININ YENİLENMESİ                              </w:t>
            </w:r>
            <w:r w:rsidR="008176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5.192,26</w:t>
            </w:r>
            <w:r w:rsidR="009711DE" w:rsidRPr="008176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TL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6D" w:rsidRPr="008176F0" w:rsidRDefault="00557B6D" w:rsidP="00557B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8176F0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50,90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6D" w:rsidRPr="008176F0" w:rsidRDefault="00557B6D" w:rsidP="00557B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8176F0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61,51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6D" w:rsidRPr="008176F0" w:rsidRDefault="00557B6D" w:rsidP="00557B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8176F0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134,15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6D" w:rsidRPr="008176F0" w:rsidRDefault="00557B6D" w:rsidP="00557B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8176F0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135,21   </w:t>
            </w:r>
          </w:p>
        </w:tc>
      </w:tr>
      <w:tr w:rsidR="00557B6D" w:rsidRPr="00557B6D" w:rsidTr="008176F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6D" w:rsidRPr="008176F0" w:rsidRDefault="00557B6D" w:rsidP="00817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176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KAT ARASI BUTONLARIN YENİLENMESİ                                                </w:t>
            </w:r>
            <w:r w:rsidR="008176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5.899,72</w:t>
            </w:r>
            <w:r w:rsidR="009711DE" w:rsidRPr="008176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TL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6D" w:rsidRPr="008176F0" w:rsidRDefault="00557B6D" w:rsidP="00557B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8176F0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57,84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6D" w:rsidRPr="008176F0" w:rsidRDefault="00557B6D" w:rsidP="00557B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8176F0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69,89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6D" w:rsidRPr="008176F0" w:rsidRDefault="00557B6D" w:rsidP="00557B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8176F0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152,44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6D" w:rsidRPr="008176F0" w:rsidRDefault="00557B6D" w:rsidP="00557B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8176F0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153,65   </w:t>
            </w:r>
          </w:p>
        </w:tc>
      </w:tr>
      <w:tr w:rsidR="00557B6D" w:rsidRPr="00557B6D" w:rsidTr="008176F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6D" w:rsidRPr="008176F0" w:rsidRDefault="00557B6D" w:rsidP="00817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176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FENNİ MUAYENE RAPORUNA GÖRE YAPILACAK İŞLER                            </w:t>
            </w:r>
            <w:r w:rsidR="008176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10.774,60</w:t>
            </w:r>
            <w:r w:rsidR="009711DE" w:rsidRPr="008176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TL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6D" w:rsidRPr="008176F0" w:rsidRDefault="00557B6D" w:rsidP="00557B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8176F0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105,64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6D" w:rsidRPr="008176F0" w:rsidRDefault="00557B6D" w:rsidP="00557B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8176F0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127,64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6D" w:rsidRPr="008176F0" w:rsidRDefault="00557B6D" w:rsidP="00557B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8176F0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278,39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6D" w:rsidRPr="008176F0" w:rsidRDefault="00557B6D" w:rsidP="00557B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8176F0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280,59   </w:t>
            </w:r>
          </w:p>
        </w:tc>
      </w:tr>
      <w:tr w:rsidR="00557B6D" w:rsidRPr="00557B6D" w:rsidTr="008176F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6D" w:rsidRPr="008176F0" w:rsidRDefault="00557B6D" w:rsidP="00817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176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ASANSÖR İÇLERİNE KAMERA KONULMASI                                </w:t>
            </w:r>
            <w:r w:rsidR="008176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2.449,72</w:t>
            </w:r>
            <w:r w:rsidR="009711DE" w:rsidRPr="008176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TL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6D" w:rsidRPr="008176F0" w:rsidRDefault="00557B6D" w:rsidP="00557B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8176F0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24,02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6D" w:rsidRPr="008176F0" w:rsidRDefault="00557B6D" w:rsidP="00557B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8176F0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29,02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6D" w:rsidRPr="008176F0" w:rsidRDefault="00557B6D" w:rsidP="00557B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8176F0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63,30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6D" w:rsidRPr="008176F0" w:rsidRDefault="00557B6D" w:rsidP="00557B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8176F0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63,80   </w:t>
            </w:r>
          </w:p>
        </w:tc>
      </w:tr>
      <w:tr w:rsidR="00557B6D" w:rsidRPr="00557B6D" w:rsidTr="008176F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6D" w:rsidRDefault="00557B6D" w:rsidP="00557B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u w:val="single"/>
                <w:lang w:eastAsia="tr-TR"/>
              </w:rPr>
            </w:pPr>
            <w:proofErr w:type="gramStart"/>
            <w:r w:rsidRPr="008176F0">
              <w:rPr>
                <w:rFonts w:ascii="Arial TUR" w:eastAsia="Times New Roman" w:hAnsi="Arial TUR" w:cs="Arial TUR"/>
                <w:b/>
                <w:bCs/>
                <w:sz w:val="20"/>
                <w:szCs w:val="20"/>
                <w:u w:val="single"/>
                <w:lang w:eastAsia="tr-TR"/>
              </w:rPr>
              <w:t>T  O</w:t>
            </w:r>
            <w:proofErr w:type="gramEnd"/>
            <w:r w:rsidRPr="008176F0">
              <w:rPr>
                <w:rFonts w:ascii="Arial TUR" w:eastAsia="Times New Roman" w:hAnsi="Arial TUR" w:cs="Arial TUR"/>
                <w:b/>
                <w:bCs/>
                <w:sz w:val="20"/>
                <w:szCs w:val="20"/>
                <w:u w:val="single"/>
                <w:lang w:eastAsia="tr-TR"/>
              </w:rPr>
              <w:t xml:space="preserve">  P  L  A  M </w:t>
            </w:r>
          </w:p>
          <w:p w:rsidR="008176F0" w:rsidRPr="008176F0" w:rsidRDefault="008176F0" w:rsidP="00557B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u w:val="single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u w:val="single"/>
                <w:lang w:eastAsia="tr-TR"/>
              </w:rPr>
              <w:t>72.302,98 TL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6D" w:rsidRPr="008176F0" w:rsidRDefault="00557B6D" w:rsidP="00557B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u w:val="single"/>
                <w:lang w:eastAsia="tr-TR"/>
              </w:rPr>
            </w:pPr>
            <w:r w:rsidRPr="008176F0">
              <w:rPr>
                <w:rFonts w:ascii="Arial TUR" w:eastAsia="Times New Roman" w:hAnsi="Arial TUR" w:cs="Arial TUR"/>
                <w:b/>
                <w:bCs/>
                <w:u w:val="single"/>
                <w:lang w:eastAsia="tr-TR"/>
              </w:rPr>
              <w:t>708,86</w:t>
            </w:r>
            <w:r w:rsidR="009711DE" w:rsidRPr="008176F0">
              <w:rPr>
                <w:rFonts w:ascii="Arial TUR" w:eastAsia="Times New Roman" w:hAnsi="Arial TUR" w:cs="Arial TUR"/>
                <w:b/>
                <w:bCs/>
                <w:u w:val="single"/>
                <w:lang w:eastAsia="tr-TR"/>
              </w:rPr>
              <w:t xml:space="preserve"> TL</w:t>
            </w:r>
            <w:r w:rsidRPr="008176F0">
              <w:rPr>
                <w:rFonts w:ascii="Arial TUR" w:eastAsia="Times New Roman" w:hAnsi="Arial TUR" w:cs="Arial TUR"/>
                <w:b/>
                <w:bCs/>
                <w:u w:val="single"/>
                <w:lang w:eastAsia="tr-TR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6D" w:rsidRPr="008176F0" w:rsidRDefault="00557B6D" w:rsidP="00557B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u w:val="single"/>
                <w:lang w:eastAsia="tr-TR"/>
              </w:rPr>
            </w:pPr>
            <w:r w:rsidRPr="008176F0">
              <w:rPr>
                <w:rFonts w:ascii="Arial TUR" w:eastAsia="Times New Roman" w:hAnsi="Arial TUR" w:cs="Arial TUR"/>
                <w:b/>
                <w:bCs/>
                <w:u w:val="single"/>
                <w:lang w:eastAsia="tr-TR"/>
              </w:rPr>
              <w:t>856,54</w:t>
            </w:r>
            <w:r w:rsidR="009711DE" w:rsidRPr="008176F0">
              <w:rPr>
                <w:rFonts w:ascii="Arial TUR" w:eastAsia="Times New Roman" w:hAnsi="Arial TUR" w:cs="Arial TUR"/>
                <w:b/>
                <w:bCs/>
                <w:u w:val="single"/>
                <w:lang w:eastAsia="tr-TR"/>
              </w:rPr>
              <w:t xml:space="preserve"> TL</w:t>
            </w:r>
            <w:r w:rsidRPr="008176F0">
              <w:rPr>
                <w:rFonts w:ascii="Arial TUR" w:eastAsia="Times New Roman" w:hAnsi="Arial TUR" w:cs="Arial TUR"/>
                <w:b/>
                <w:bCs/>
                <w:u w:val="single"/>
                <w:lang w:eastAsia="tr-TR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6D" w:rsidRPr="008176F0" w:rsidRDefault="00557B6D" w:rsidP="00557B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u w:val="single"/>
                <w:lang w:eastAsia="tr-TR"/>
              </w:rPr>
            </w:pPr>
            <w:r w:rsidRPr="008176F0">
              <w:rPr>
                <w:rFonts w:ascii="Arial TUR" w:eastAsia="Times New Roman" w:hAnsi="Arial TUR" w:cs="Arial TUR"/>
                <w:b/>
                <w:bCs/>
                <w:u w:val="single"/>
                <w:lang w:eastAsia="tr-TR"/>
              </w:rPr>
              <w:t>1.868,13</w:t>
            </w:r>
            <w:r w:rsidR="009711DE" w:rsidRPr="008176F0">
              <w:rPr>
                <w:rFonts w:ascii="Arial TUR" w:eastAsia="Times New Roman" w:hAnsi="Arial TUR" w:cs="Arial TUR"/>
                <w:b/>
                <w:bCs/>
                <w:u w:val="single"/>
                <w:lang w:eastAsia="tr-TR"/>
              </w:rPr>
              <w:t xml:space="preserve"> TL</w:t>
            </w:r>
            <w:r w:rsidRPr="008176F0">
              <w:rPr>
                <w:rFonts w:ascii="Arial TUR" w:eastAsia="Times New Roman" w:hAnsi="Arial TUR" w:cs="Arial TUR"/>
                <w:b/>
                <w:bCs/>
                <w:u w:val="single"/>
                <w:lang w:eastAsia="tr-TR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B6D" w:rsidRPr="008176F0" w:rsidRDefault="00557B6D" w:rsidP="00557B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u w:val="single"/>
                <w:lang w:eastAsia="tr-TR"/>
              </w:rPr>
            </w:pPr>
            <w:r w:rsidRPr="008176F0">
              <w:rPr>
                <w:rFonts w:ascii="Arial TUR" w:eastAsia="Times New Roman" w:hAnsi="Arial TUR" w:cs="Arial TUR"/>
                <w:b/>
                <w:bCs/>
                <w:u w:val="single"/>
                <w:lang w:eastAsia="tr-TR"/>
              </w:rPr>
              <w:t>1.882,90</w:t>
            </w:r>
            <w:r w:rsidR="009711DE" w:rsidRPr="008176F0">
              <w:rPr>
                <w:rFonts w:ascii="Arial TUR" w:eastAsia="Times New Roman" w:hAnsi="Arial TUR" w:cs="Arial TUR"/>
                <w:b/>
                <w:bCs/>
                <w:u w:val="single"/>
                <w:lang w:eastAsia="tr-TR"/>
              </w:rPr>
              <w:t xml:space="preserve"> TL</w:t>
            </w:r>
            <w:r w:rsidRPr="008176F0">
              <w:rPr>
                <w:rFonts w:ascii="Arial TUR" w:eastAsia="Times New Roman" w:hAnsi="Arial TUR" w:cs="Arial TUR"/>
                <w:b/>
                <w:bCs/>
                <w:u w:val="single"/>
                <w:lang w:eastAsia="tr-TR"/>
              </w:rPr>
              <w:t xml:space="preserve">   </w:t>
            </w:r>
          </w:p>
        </w:tc>
      </w:tr>
    </w:tbl>
    <w:p w:rsidR="00557B6D" w:rsidRDefault="00557B6D" w:rsidP="00D472F2">
      <w:pPr>
        <w:jc w:val="both"/>
      </w:pPr>
      <w:bookmarkStart w:id="0" w:name="_GoBack"/>
      <w:bookmarkEnd w:id="0"/>
    </w:p>
    <w:p w:rsidR="00D472F2" w:rsidRDefault="00D472F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SİTE YÖNETİMİ</w:t>
      </w:r>
    </w:p>
    <w:p w:rsidR="0023456A" w:rsidRDefault="0023456A"/>
    <w:sectPr w:rsidR="0023456A" w:rsidSect="00F1615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6A"/>
    <w:rsid w:val="000F47CF"/>
    <w:rsid w:val="0023456A"/>
    <w:rsid w:val="003D3CF2"/>
    <w:rsid w:val="00557B6D"/>
    <w:rsid w:val="008176F0"/>
    <w:rsid w:val="00882004"/>
    <w:rsid w:val="009711DE"/>
    <w:rsid w:val="00BE1BFC"/>
    <w:rsid w:val="00C61341"/>
    <w:rsid w:val="00CF003D"/>
    <w:rsid w:val="00D472F2"/>
    <w:rsid w:val="00F1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BF7EE-7C31-4C55-A497-CC0EAD43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472F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6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5</cp:revision>
  <cp:lastPrinted>2015-12-25T17:33:00Z</cp:lastPrinted>
  <dcterms:created xsi:type="dcterms:W3CDTF">2015-12-25T14:40:00Z</dcterms:created>
  <dcterms:modified xsi:type="dcterms:W3CDTF">2015-12-25T17:33:00Z</dcterms:modified>
</cp:coreProperties>
</file>