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2F" w:rsidRDefault="0099472F">
      <w:pPr>
        <w:rPr>
          <w:lang w:val="tr-TR"/>
        </w:rPr>
      </w:pPr>
    </w:p>
    <w:p w:rsidR="00D35026" w:rsidRDefault="00D35026">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t xml:space="preserve">         28.11.2011</w:t>
      </w:r>
    </w:p>
    <w:p w:rsidR="00B94AFB" w:rsidRDefault="00B94AFB" w:rsidP="00D11DB0">
      <w:pPr>
        <w:pStyle w:val="AralkYok"/>
        <w:rPr>
          <w:lang w:val="tr-TR"/>
        </w:rPr>
      </w:pPr>
      <w:r>
        <w:rPr>
          <w:lang w:val="tr-TR"/>
        </w:rPr>
        <w:t>Sayı: 2011/190</w:t>
      </w:r>
    </w:p>
    <w:p w:rsidR="00B94AFB" w:rsidRDefault="00B94AFB" w:rsidP="00D11DB0">
      <w:pPr>
        <w:pStyle w:val="AralkYok"/>
        <w:rPr>
          <w:lang w:val="tr-TR"/>
        </w:rPr>
      </w:pPr>
      <w:r>
        <w:rPr>
          <w:lang w:val="tr-TR"/>
        </w:rPr>
        <w:t>Konu: Isı Gider Paylaşımı hak.</w:t>
      </w:r>
    </w:p>
    <w:p w:rsidR="00945924" w:rsidRDefault="00945924" w:rsidP="00D11DB0">
      <w:pPr>
        <w:pStyle w:val="AralkYok"/>
        <w:rPr>
          <w:lang w:val="tr-TR"/>
        </w:rPr>
      </w:pPr>
    </w:p>
    <w:p w:rsidR="00945924" w:rsidRDefault="00945924" w:rsidP="00D11DB0">
      <w:pPr>
        <w:pStyle w:val="AralkYok"/>
        <w:rPr>
          <w:lang w:val="tr-TR"/>
        </w:rPr>
      </w:pPr>
    </w:p>
    <w:p w:rsidR="00D35026" w:rsidRDefault="00D35026" w:rsidP="00D11DB0">
      <w:pPr>
        <w:pStyle w:val="AralkYok"/>
        <w:rPr>
          <w:lang w:val="tr-TR"/>
        </w:rPr>
      </w:pPr>
    </w:p>
    <w:p w:rsidR="00945924" w:rsidRPr="00D35026" w:rsidRDefault="00945924" w:rsidP="00945924">
      <w:pPr>
        <w:jc w:val="center"/>
        <w:rPr>
          <w:sz w:val="44"/>
          <w:szCs w:val="44"/>
          <w:lang w:val="tr-TR"/>
        </w:rPr>
      </w:pPr>
      <w:r w:rsidRPr="00D35026">
        <w:rPr>
          <w:sz w:val="44"/>
          <w:szCs w:val="44"/>
          <w:lang w:val="tr-TR"/>
        </w:rPr>
        <w:t>SİTE SAKİNLERİNE DUYURULUR</w:t>
      </w:r>
    </w:p>
    <w:p w:rsidR="00945924" w:rsidRPr="00D35026" w:rsidRDefault="00945924" w:rsidP="00945924">
      <w:pPr>
        <w:rPr>
          <w:sz w:val="24"/>
          <w:szCs w:val="24"/>
          <w:lang w:val="tr-TR"/>
        </w:rPr>
      </w:pPr>
      <w:r w:rsidRPr="00D35026">
        <w:rPr>
          <w:sz w:val="24"/>
          <w:szCs w:val="24"/>
          <w:lang w:val="tr-TR"/>
        </w:rPr>
        <w:t> </w:t>
      </w:r>
    </w:p>
    <w:p w:rsidR="00945924" w:rsidRPr="00D35026" w:rsidRDefault="00945924" w:rsidP="00D35026">
      <w:pPr>
        <w:jc w:val="both"/>
        <w:rPr>
          <w:sz w:val="24"/>
          <w:szCs w:val="24"/>
          <w:lang w:val="tr-TR"/>
        </w:rPr>
      </w:pPr>
      <w:r w:rsidRPr="00D35026">
        <w:rPr>
          <w:sz w:val="24"/>
          <w:szCs w:val="24"/>
          <w:lang w:val="tr-TR"/>
        </w:rPr>
        <w:t>12.09.2011 – 21.11.2011 TARİHLERİ ARASINDA SİTEMİZİN HARCADIĞI  DOĞAL GAZ TÜKETİM FATURASI GELMİŞTİR. BU TARİHLER ARASINDA DAİRELERİN  DOĞAL GAZ TÜKETİM FATURASI KATILIM PAYLARI,  %30’U DİREK ARSA PAYI ORANINDA, %70’İ DE  ISI PAY ÖLÇER CİHAZLARI İLE ÖLÇÜLM</w:t>
      </w:r>
      <w:r w:rsidR="00F8129B">
        <w:rPr>
          <w:sz w:val="24"/>
          <w:szCs w:val="24"/>
          <w:lang w:val="tr-TR"/>
        </w:rPr>
        <w:t>ÜŞ OLAN ISI TÜKETİM MİK</w:t>
      </w:r>
      <w:r w:rsidRPr="00D35026">
        <w:rPr>
          <w:sz w:val="24"/>
          <w:szCs w:val="24"/>
          <w:lang w:val="tr-TR"/>
        </w:rPr>
        <w:t xml:space="preserve">TARLARINA GÖRE HESAPLANMIŞTIR.  HER BİR RADYATÖRÜNÜZÜN TÜKETİM DURUMUNUN  DETAYLARINI ADINIZA HAZIRLANAN BİLGİLENDİRME FATURALARINDA GÖRECEKSİNİZ. HALEN ÖDENEN AİDATIN İÇİNDE DOGAL GAZ GİDER PAYI </w:t>
      </w:r>
      <w:proofErr w:type="gramStart"/>
      <w:r w:rsidRPr="00D35026">
        <w:rPr>
          <w:sz w:val="24"/>
          <w:szCs w:val="24"/>
          <w:lang w:val="tr-TR"/>
        </w:rPr>
        <w:t>DAHİL</w:t>
      </w:r>
      <w:proofErr w:type="gramEnd"/>
      <w:r w:rsidRPr="00D35026">
        <w:rPr>
          <w:sz w:val="24"/>
          <w:szCs w:val="24"/>
          <w:lang w:val="tr-TR"/>
        </w:rPr>
        <w:t xml:space="preserve"> OLUP İLAVE ÖDEME İSTENMEMEKTEDİR. BU FATURALAR BİLGİLENDİRME AMAÇLI OLARAK  GÖNDERİLMİŞTİR. </w:t>
      </w:r>
    </w:p>
    <w:p w:rsidR="00945924" w:rsidRPr="00D35026" w:rsidRDefault="00945924" w:rsidP="00D35026">
      <w:pPr>
        <w:jc w:val="both"/>
        <w:rPr>
          <w:sz w:val="24"/>
          <w:szCs w:val="24"/>
          <w:lang w:val="tr-TR"/>
        </w:rPr>
      </w:pPr>
      <w:r w:rsidRPr="00D35026">
        <w:rPr>
          <w:sz w:val="24"/>
          <w:szCs w:val="24"/>
          <w:lang w:val="tr-TR"/>
        </w:rPr>
        <w:t> DAİRELERİN TÜKETTİĞİ ENERJİ MİKTARI HER FATURA DÖNEMİNDE ÖLÇÜLÜP DUYURULACAKTIR. MAYIS 2012 TARİHİNDE KESİN HESAP ÇIKARTILDIĞINDA TÜM SEZON İÇİNDEKİ ENERJİ TÜKETİM MİKTARLARINIZA GÖRE KESİN HESAPLARINIZ ÇIKACAKTIR. RADYATÖRLERİNİ TASARRUFLU YAKANLAR ALACAKLANDIRILACAK FAZLA YAKANLAR İSE BORÇLANDIRILACAKTIR.</w:t>
      </w:r>
    </w:p>
    <w:p w:rsidR="00945924" w:rsidRPr="00D35026" w:rsidRDefault="00945924" w:rsidP="00D35026">
      <w:pPr>
        <w:jc w:val="both"/>
        <w:rPr>
          <w:sz w:val="24"/>
          <w:szCs w:val="24"/>
          <w:lang w:val="tr-TR"/>
        </w:rPr>
      </w:pPr>
      <w:r w:rsidRPr="00D35026">
        <w:rPr>
          <w:sz w:val="24"/>
          <w:szCs w:val="24"/>
          <w:lang w:val="tr-TR"/>
        </w:rPr>
        <w:t>YOLLANAN FATURALALARINIZIN ARKA YÜZÜNDE, EVİNİZDE BULUNAN RADYATÖRLERİN YERİNİ VE CİHAZLARIN SERİ NUMARALARI GÖSTEREN BİLGİLER VARDIR. RADYATÖRLERİNİZİN ÜSTÜNDE BULUNAN ISI PAY ÖLÇER CİHAZININ EKRANINDA YAZAN NUMARAYLA BU LİSTEDEKİ NUMARALARI EŞLEŞTİRMENİZİ, FARKLI OLMASI DURUMUNDA YÖNETİME BİLDİRMENİZİ ÖNEMLE RİCA EDERİZ.</w:t>
      </w:r>
    </w:p>
    <w:p w:rsidR="00945924" w:rsidRPr="00D35026" w:rsidRDefault="00945924" w:rsidP="00D35026">
      <w:pPr>
        <w:jc w:val="both"/>
        <w:rPr>
          <w:sz w:val="24"/>
          <w:szCs w:val="24"/>
          <w:lang w:val="tr-TR"/>
        </w:rPr>
      </w:pPr>
      <w:r w:rsidRPr="00D35026">
        <w:rPr>
          <w:sz w:val="24"/>
          <w:szCs w:val="24"/>
          <w:lang w:val="tr-TR"/>
        </w:rPr>
        <w:t>ISI PAY ÖLÇER SİSTEMİN TÜM SAKİNLERİMİZE HAYIRLI OLMASINI DİLERİZ.</w:t>
      </w:r>
    </w:p>
    <w:p w:rsidR="00D35026" w:rsidRDefault="00D35026" w:rsidP="00D35026">
      <w:pPr>
        <w:jc w:val="both"/>
        <w:rPr>
          <w:sz w:val="24"/>
          <w:szCs w:val="24"/>
          <w:lang w:val="tr-TR"/>
        </w:rPr>
      </w:pPr>
    </w:p>
    <w:p w:rsidR="00945924" w:rsidRPr="00D35026" w:rsidRDefault="00945924" w:rsidP="00D35026">
      <w:pPr>
        <w:jc w:val="both"/>
        <w:rPr>
          <w:sz w:val="24"/>
          <w:szCs w:val="24"/>
          <w:lang w:val="tr-TR"/>
        </w:rPr>
      </w:pPr>
      <w:r w:rsidRPr="00D35026">
        <w:rPr>
          <w:sz w:val="24"/>
          <w:szCs w:val="24"/>
          <w:lang w:val="tr-TR"/>
        </w:rPr>
        <w:t>SAYGILARIMIZLA,</w:t>
      </w:r>
    </w:p>
    <w:p w:rsidR="00945924" w:rsidRDefault="00E23915" w:rsidP="00D35026">
      <w:pPr>
        <w:ind w:left="7920"/>
        <w:jc w:val="both"/>
        <w:rPr>
          <w:lang w:val="tr-TR"/>
        </w:rPr>
      </w:pPr>
      <w:r>
        <w:rPr>
          <w:lang w:val="tr-TR"/>
        </w:rPr>
        <w:t xml:space="preserve">  </w:t>
      </w:r>
      <w:r w:rsidR="00945924">
        <w:rPr>
          <w:lang w:val="tr-TR"/>
        </w:rPr>
        <w:t>SİTE YÖNETİMİ</w:t>
      </w:r>
    </w:p>
    <w:p w:rsidR="00D11DB0" w:rsidRDefault="00D11DB0" w:rsidP="00D35026">
      <w:pPr>
        <w:pStyle w:val="AralkYok"/>
        <w:jc w:val="both"/>
        <w:rPr>
          <w:lang w:val="tr-TR"/>
        </w:rPr>
      </w:pPr>
    </w:p>
    <w:p w:rsidR="00D11DB0" w:rsidRDefault="00D11DB0" w:rsidP="00D11DB0">
      <w:pPr>
        <w:pStyle w:val="AralkYok"/>
        <w:rPr>
          <w:lang w:val="tr-TR"/>
        </w:rPr>
      </w:pPr>
    </w:p>
    <w:sectPr w:rsidR="00D11DB0" w:rsidSect="0099472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AFB"/>
    <w:rsid w:val="007D3FEA"/>
    <w:rsid w:val="00945924"/>
    <w:rsid w:val="0099472F"/>
    <w:rsid w:val="00B94AFB"/>
    <w:rsid w:val="00D11DB0"/>
    <w:rsid w:val="00D35026"/>
    <w:rsid w:val="00E23915"/>
    <w:rsid w:val="00F8129B"/>
    <w:rsid w:val="00FD6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1DB0"/>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225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212</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5</cp:revision>
  <dcterms:created xsi:type="dcterms:W3CDTF">2011-11-26T15:06:00Z</dcterms:created>
  <dcterms:modified xsi:type="dcterms:W3CDTF">2011-11-28T12:01:00Z</dcterms:modified>
</cp:coreProperties>
</file>